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56" w:rsidRPr="00FE6A56" w:rsidRDefault="00FE6A56" w:rsidP="00FE6A56">
      <w:pPr>
        <w:spacing w:after="0"/>
        <w:ind w:left="1988" w:hanging="1988"/>
        <w:rPr>
          <w:rFonts w:ascii="Arial" w:hAnsi="Arial" w:cs="Arial"/>
          <w:b/>
          <w:sz w:val="24"/>
        </w:rPr>
      </w:pPr>
      <w:r w:rsidRPr="00FE6A56">
        <w:rPr>
          <w:rFonts w:ascii="Arial" w:hAnsi="Arial" w:cs="Arial"/>
          <w:b/>
          <w:sz w:val="24"/>
        </w:rPr>
        <w:t xml:space="preserve">3GPP TSG RAN WG1 Meeting </w:t>
      </w:r>
      <w:bookmarkStart w:id="0" w:name="_GoBack"/>
      <w:bookmarkEnd w:id="0"/>
      <w:r w:rsidRPr="00FE6A56">
        <w:rPr>
          <w:rFonts w:ascii="Arial" w:hAnsi="Arial" w:cs="Arial"/>
          <w:b/>
          <w:sz w:val="24"/>
        </w:rPr>
        <w:t>#93</w:t>
      </w:r>
      <w:r w:rsidRPr="00FE6A56">
        <w:rPr>
          <w:rFonts w:ascii="Arial" w:hAnsi="Arial" w:cs="Arial"/>
          <w:b/>
          <w:sz w:val="24"/>
        </w:rPr>
        <w:tab/>
      </w:r>
      <w:r w:rsidRPr="00FE6A56">
        <w:rPr>
          <w:rFonts w:ascii="Arial" w:hAnsi="Arial" w:cs="Arial"/>
          <w:b/>
          <w:sz w:val="24"/>
        </w:rPr>
        <w:tab/>
      </w:r>
      <w:r w:rsidRPr="00FE6A56">
        <w:rPr>
          <w:rFonts w:ascii="Arial" w:hAnsi="Arial" w:cs="Arial"/>
          <w:b/>
          <w:sz w:val="24"/>
        </w:rPr>
        <w:tab/>
      </w:r>
      <w:r w:rsidRPr="00FE6A56">
        <w:rPr>
          <w:rFonts w:ascii="Arial" w:hAnsi="Arial" w:cs="Arial"/>
          <w:b/>
          <w:sz w:val="24"/>
        </w:rPr>
        <w:tab/>
      </w:r>
      <w:r w:rsidRPr="00FE6A56">
        <w:rPr>
          <w:rFonts w:ascii="Arial" w:hAnsi="Arial" w:cs="Arial"/>
          <w:b/>
          <w:sz w:val="24"/>
        </w:rPr>
        <w:tab/>
      </w:r>
      <w:r w:rsidRPr="00FE6A56">
        <w:rPr>
          <w:rFonts w:ascii="Arial" w:hAnsi="Arial" w:cs="Arial"/>
          <w:b/>
          <w:sz w:val="24"/>
        </w:rPr>
        <w:tab/>
      </w:r>
      <w:r w:rsidRPr="00FE6A56">
        <w:rPr>
          <w:rFonts w:ascii="Arial" w:hAnsi="Arial" w:cs="Arial"/>
          <w:b/>
          <w:sz w:val="24"/>
        </w:rPr>
        <w:tab/>
      </w:r>
      <w:r w:rsidRPr="00FE6A56">
        <w:rPr>
          <w:rFonts w:ascii="Arial" w:hAnsi="Arial" w:cs="Arial"/>
          <w:b/>
          <w:sz w:val="24"/>
        </w:rPr>
        <w:tab/>
      </w:r>
      <w:r w:rsidRPr="00FE6A56">
        <w:rPr>
          <w:rFonts w:ascii="Arial" w:hAnsi="Arial" w:cs="Arial"/>
          <w:b/>
          <w:sz w:val="24"/>
        </w:rPr>
        <w:tab/>
      </w:r>
      <w:r w:rsidRPr="00FE6A56">
        <w:rPr>
          <w:rFonts w:ascii="Arial" w:hAnsi="Arial" w:cs="Arial"/>
          <w:b/>
          <w:sz w:val="24"/>
        </w:rPr>
        <w:tab/>
      </w:r>
      <w:r w:rsidRPr="00FE6A56">
        <w:rPr>
          <w:rFonts w:ascii="Arial" w:hAnsi="Arial" w:cs="Arial"/>
          <w:b/>
          <w:sz w:val="24"/>
        </w:rPr>
        <w:tab/>
      </w:r>
      <w:r w:rsidRPr="00FE6A56">
        <w:rPr>
          <w:rFonts w:ascii="Arial" w:hAnsi="Arial" w:cs="Arial"/>
          <w:b/>
          <w:sz w:val="24"/>
        </w:rPr>
        <w:tab/>
      </w:r>
      <w:r w:rsidRPr="00FE6A56">
        <w:rPr>
          <w:rFonts w:ascii="Arial" w:hAnsi="Arial" w:cs="Arial"/>
          <w:b/>
          <w:sz w:val="24"/>
        </w:rPr>
        <w:tab/>
      </w:r>
      <w:r w:rsidRPr="00FE6A56">
        <w:rPr>
          <w:rFonts w:ascii="Arial" w:hAnsi="Arial" w:cs="Arial"/>
          <w:b/>
          <w:sz w:val="24"/>
        </w:rPr>
        <w:tab/>
      </w:r>
      <w:r w:rsidRPr="00FE6A56">
        <w:rPr>
          <w:rFonts w:ascii="Arial" w:hAnsi="Arial" w:cs="Arial"/>
          <w:b/>
          <w:sz w:val="24"/>
        </w:rPr>
        <w:tab/>
      </w:r>
      <w:r w:rsidRPr="00FE6A56">
        <w:rPr>
          <w:rFonts w:ascii="Arial" w:hAnsi="Arial" w:cs="Arial"/>
          <w:b/>
          <w:sz w:val="24"/>
        </w:rPr>
        <w:tab/>
      </w:r>
      <w:r w:rsidRPr="00B311BC">
        <w:rPr>
          <w:rFonts w:ascii="Arial" w:hAnsi="Arial" w:cs="Arial"/>
          <w:b/>
          <w:sz w:val="24"/>
        </w:rPr>
        <w:t>R1-18</w:t>
      </w:r>
      <w:r w:rsidR="00B311BC" w:rsidRPr="00B311BC">
        <w:rPr>
          <w:rFonts w:ascii="Arial" w:hAnsi="Arial" w:cs="Arial"/>
          <w:b/>
          <w:sz w:val="24"/>
        </w:rPr>
        <w:t>06482</w:t>
      </w:r>
    </w:p>
    <w:p w:rsidR="00FE6A56" w:rsidRPr="00FE6A56" w:rsidRDefault="00FE6A56" w:rsidP="00FE6A56">
      <w:pPr>
        <w:spacing w:after="0"/>
        <w:ind w:left="1988" w:hanging="1988"/>
        <w:rPr>
          <w:rFonts w:ascii="Arial" w:hAnsi="Arial" w:cs="Arial"/>
          <w:b/>
          <w:sz w:val="24"/>
        </w:rPr>
      </w:pPr>
      <w:r w:rsidRPr="00FE6A56">
        <w:rPr>
          <w:rFonts w:ascii="Arial" w:hAnsi="Arial" w:cs="Arial"/>
          <w:b/>
          <w:sz w:val="24"/>
        </w:rPr>
        <w:t>Busan, Korea, May 21</w:t>
      </w:r>
      <w:r w:rsidRPr="00FE6A56">
        <w:rPr>
          <w:rFonts w:ascii="Arial" w:hAnsi="Arial" w:cs="Arial"/>
          <w:b/>
          <w:sz w:val="24"/>
          <w:vertAlign w:val="superscript"/>
        </w:rPr>
        <w:t>st</w:t>
      </w:r>
      <w:r w:rsidRPr="00FE6A56">
        <w:rPr>
          <w:rFonts w:ascii="Arial" w:hAnsi="Arial" w:cs="Arial"/>
          <w:b/>
          <w:sz w:val="24"/>
        </w:rPr>
        <w:t xml:space="preserve"> – 25</w:t>
      </w:r>
      <w:r w:rsidRPr="00FE6A56">
        <w:rPr>
          <w:rFonts w:ascii="Arial" w:hAnsi="Arial" w:cs="Arial"/>
          <w:b/>
          <w:sz w:val="24"/>
          <w:vertAlign w:val="superscript"/>
        </w:rPr>
        <w:t>th</w:t>
      </w:r>
      <w:r w:rsidRPr="00FE6A56">
        <w:rPr>
          <w:rFonts w:ascii="Arial" w:hAnsi="Arial" w:cs="Arial"/>
          <w:b/>
          <w:sz w:val="24"/>
        </w:rPr>
        <w:t>, 2018</w:t>
      </w:r>
    </w:p>
    <w:p w:rsidR="00BE7B70" w:rsidRPr="009A79DF" w:rsidRDefault="00BE7B70" w:rsidP="00BE7B70">
      <w:pPr>
        <w:spacing w:after="0"/>
        <w:ind w:left="1988" w:hanging="1988"/>
        <w:rPr>
          <w:rFonts w:ascii="Arial" w:hAnsi="Arial" w:cs="Arial"/>
          <w:b/>
          <w:sz w:val="24"/>
        </w:rPr>
      </w:pPr>
    </w:p>
    <w:p w:rsidR="00C3311A" w:rsidRPr="00381AC8" w:rsidRDefault="00C3311A" w:rsidP="00C3311A">
      <w:pPr>
        <w:spacing w:after="0"/>
        <w:ind w:left="1988" w:hanging="1988"/>
        <w:rPr>
          <w:rFonts w:ascii="Arial" w:hAnsi="Arial" w:cs="Arial"/>
          <w:b/>
          <w:sz w:val="24"/>
        </w:rPr>
      </w:pPr>
      <w:r w:rsidRPr="00381AC8">
        <w:rPr>
          <w:rFonts w:ascii="Arial" w:hAnsi="Arial" w:cs="Arial"/>
          <w:b/>
          <w:sz w:val="24"/>
        </w:rPr>
        <w:t>Source:</w:t>
      </w:r>
      <w:r w:rsidRPr="00381AC8">
        <w:rPr>
          <w:rFonts w:ascii="Arial" w:hAnsi="Arial" w:cs="Arial"/>
          <w:b/>
          <w:sz w:val="24"/>
        </w:rPr>
        <w:tab/>
        <w:t>Intel Corporation</w:t>
      </w:r>
    </w:p>
    <w:p w:rsidR="00794856" w:rsidRPr="00381AC8" w:rsidRDefault="00C3311A" w:rsidP="00C3311A">
      <w:pPr>
        <w:spacing w:after="0"/>
        <w:ind w:left="1988" w:hanging="1988"/>
        <w:rPr>
          <w:rFonts w:ascii="Arial" w:hAnsi="Arial" w:cs="Arial"/>
          <w:b/>
          <w:sz w:val="24"/>
        </w:rPr>
      </w:pPr>
      <w:r w:rsidRPr="00381AC8">
        <w:rPr>
          <w:rFonts w:ascii="Arial" w:hAnsi="Arial" w:cs="Arial"/>
          <w:b/>
          <w:sz w:val="24"/>
        </w:rPr>
        <w:t>Title:</w:t>
      </w:r>
      <w:r w:rsidRPr="00381AC8">
        <w:rPr>
          <w:rFonts w:ascii="Arial" w:hAnsi="Arial" w:cs="Arial"/>
          <w:b/>
          <w:sz w:val="24"/>
        </w:rPr>
        <w:tab/>
      </w:r>
      <w:r w:rsidR="00794856" w:rsidRPr="00381AC8">
        <w:rPr>
          <w:rFonts w:ascii="Arial" w:hAnsi="Arial" w:cs="Arial"/>
          <w:b/>
          <w:sz w:val="24"/>
        </w:rPr>
        <w:t xml:space="preserve">Remaining </w:t>
      </w:r>
      <w:proofErr w:type="spellStart"/>
      <w:r w:rsidR="00A521B3">
        <w:rPr>
          <w:rFonts w:ascii="Arial" w:hAnsi="Arial" w:cs="Arial"/>
          <w:b/>
          <w:sz w:val="24"/>
        </w:rPr>
        <w:t>Sidelink</w:t>
      </w:r>
      <w:proofErr w:type="spellEnd"/>
      <w:r w:rsidR="00A521B3">
        <w:rPr>
          <w:rFonts w:ascii="Arial" w:hAnsi="Arial" w:cs="Arial"/>
          <w:b/>
          <w:sz w:val="24"/>
        </w:rPr>
        <w:t xml:space="preserve"> </w:t>
      </w:r>
      <w:r w:rsidR="00794856" w:rsidRPr="00381AC8">
        <w:rPr>
          <w:rFonts w:ascii="Arial" w:hAnsi="Arial" w:cs="Arial"/>
          <w:b/>
          <w:sz w:val="24"/>
        </w:rPr>
        <w:t>Synchronization Details for LTE V2V Carrier Aggregation</w:t>
      </w:r>
    </w:p>
    <w:p w:rsidR="00C3311A" w:rsidRPr="00381AC8" w:rsidRDefault="00C3311A" w:rsidP="00C3311A">
      <w:pPr>
        <w:spacing w:after="0"/>
        <w:ind w:left="1988" w:hanging="1988"/>
        <w:rPr>
          <w:rFonts w:ascii="Arial" w:hAnsi="Arial" w:cs="Arial"/>
          <w:b/>
          <w:sz w:val="24"/>
        </w:rPr>
      </w:pPr>
      <w:r w:rsidRPr="00381AC8">
        <w:rPr>
          <w:rFonts w:ascii="Arial" w:hAnsi="Arial" w:cs="Arial"/>
          <w:b/>
          <w:sz w:val="24"/>
        </w:rPr>
        <w:t>Agenda item:</w:t>
      </w:r>
      <w:r w:rsidRPr="00381AC8">
        <w:rPr>
          <w:rFonts w:ascii="Arial" w:hAnsi="Arial" w:cs="Arial"/>
          <w:b/>
          <w:sz w:val="24"/>
        </w:rPr>
        <w:tab/>
        <w:t>6.2.</w:t>
      </w:r>
      <w:r w:rsidR="00BE7B70">
        <w:rPr>
          <w:rFonts w:ascii="Arial" w:hAnsi="Arial" w:cs="Arial"/>
          <w:b/>
          <w:sz w:val="24"/>
        </w:rPr>
        <w:t>5</w:t>
      </w:r>
      <w:r w:rsidRPr="00381AC8">
        <w:rPr>
          <w:rFonts w:ascii="Arial" w:hAnsi="Arial" w:cs="Arial"/>
          <w:b/>
          <w:sz w:val="24"/>
        </w:rPr>
        <w:t>.1.2</w:t>
      </w:r>
    </w:p>
    <w:p w:rsidR="00C3311A" w:rsidRPr="00381AC8" w:rsidRDefault="00C3311A" w:rsidP="00C3311A">
      <w:pPr>
        <w:spacing w:after="0"/>
        <w:ind w:left="1988" w:hanging="1988"/>
        <w:rPr>
          <w:rFonts w:ascii="Arial" w:hAnsi="Arial" w:cs="Arial"/>
          <w:b/>
          <w:sz w:val="24"/>
        </w:rPr>
      </w:pPr>
      <w:r w:rsidRPr="00381AC8">
        <w:rPr>
          <w:rFonts w:ascii="Arial" w:hAnsi="Arial" w:cs="Arial"/>
          <w:b/>
          <w:sz w:val="24"/>
        </w:rPr>
        <w:t>Document for:</w:t>
      </w:r>
      <w:r w:rsidRPr="00381AC8">
        <w:rPr>
          <w:rFonts w:ascii="Arial" w:hAnsi="Arial" w:cs="Arial"/>
          <w:b/>
          <w:sz w:val="24"/>
        </w:rPr>
        <w:tab/>
        <w:t>Discussion and Decision</w:t>
      </w:r>
    </w:p>
    <w:p w:rsidR="006B6A16" w:rsidRPr="00381AC8" w:rsidRDefault="006B6A16" w:rsidP="00387096">
      <w:pPr>
        <w:pStyle w:val="Heading1"/>
        <w:pBdr>
          <w:top w:val="single" w:sz="12" w:space="4" w:color="auto"/>
        </w:pBdr>
        <w:rPr>
          <w:lang w:val="en-US"/>
        </w:rPr>
      </w:pPr>
      <w:r w:rsidRPr="00381AC8">
        <w:rPr>
          <w:lang w:val="en-US"/>
        </w:rPr>
        <w:t>Introduction</w:t>
      </w:r>
    </w:p>
    <w:p w:rsidR="00A5733E" w:rsidRPr="00381AC8" w:rsidRDefault="00A5733E" w:rsidP="00632090">
      <w:pPr>
        <w:spacing w:after="120"/>
        <w:jc w:val="both"/>
      </w:pPr>
      <w:r w:rsidRPr="00381AC8">
        <w:t xml:space="preserve">At </w:t>
      </w:r>
      <w:r w:rsidR="000B3F53" w:rsidRPr="00381AC8">
        <w:t xml:space="preserve">the </w:t>
      </w:r>
      <w:r w:rsidRPr="00381AC8">
        <w:t>RAN#</w:t>
      </w:r>
      <w:r w:rsidR="000B3F53" w:rsidRPr="00381AC8">
        <w:t>75</w:t>
      </w:r>
      <w:r w:rsidRPr="00381AC8">
        <w:t xml:space="preserve">, </w:t>
      </w:r>
      <w:r w:rsidR="00AF191E" w:rsidRPr="00381AC8">
        <w:t xml:space="preserve">the </w:t>
      </w:r>
      <w:r w:rsidR="000B3F53" w:rsidRPr="00381AC8">
        <w:t xml:space="preserve">work </w:t>
      </w:r>
      <w:r w:rsidR="00655667" w:rsidRPr="00381AC8">
        <w:t xml:space="preserve">item </w:t>
      </w:r>
      <w:r w:rsidR="00C927C7" w:rsidRPr="00381AC8">
        <w:t>on 3GPP phase-2 V2X evolution was approved</w:t>
      </w:r>
      <w:r w:rsidRPr="00381AC8">
        <w:t xml:space="preserve"> with the following </w:t>
      </w:r>
      <w:r w:rsidR="00655667" w:rsidRPr="00381AC8">
        <w:t xml:space="preserve">RAN1 </w:t>
      </w:r>
      <w:r w:rsidRPr="00381AC8">
        <w:t>objectives</w:t>
      </w:r>
      <w:r w:rsidR="002057DC" w:rsidRPr="00381AC8">
        <w:t xml:space="preserve"> </w:t>
      </w:r>
      <w:r w:rsidR="002A674A" w:rsidRPr="00381AC8">
        <w:fldChar w:fldCharType="begin"/>
      </w:r>
      <w:r w:rsidR="002A674A" w:rsidRPr="00381AC8">
        <w:instrText xml:space="preserve"> REF _Ref474171964 \r \h </w:instrText>
      </w:r>
      <w:r w:rsidR="002A674A" w:rsidRPr="00381AC8">
        <w:fldChar w:fldCharType="separate"/>
      </w:r>
      <w:r w:rsidR="00A521B3">
        <w:t>[1]</w:t>
      </w:r>
      <w:r w:rsidR="002A674A" w:rsidRPr="00381AC8">
        <w:fldChar w:fldCharType="end"/>
      </w:r>
      <w:r w:rsidRPr="00381AC8"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A5733E" w:rsidRPr="00381AC8" w:rsidTr="00BF77BD">
        <w:trPr>
          <w:trHeight w:val="1451"/>
        </w:trPr>
        <w:tc>
          <w:tcPr>
            <w:tcW w:w="9923" w:type="dxa"/>
            <w:shd w:val="clear" w:color="auto" w:fill="auto"/>
          </w:tcPr>
          <w:p w:rsidR="000B3F53" w:rsidRPr="00381AC8" w:rsidRDefault="000B3F53" w:rsidP="000F6E7D">
            <w:pPr>
              <w:adjustRightInd/>
              <w:spacing w:before="120" w:after="120"/>
              <w:jc w:val="both"/>
              <w:textAlignment w:val="auto"/>
              <w:rPr>
                <w:lang w:eastAsia="zh-CN"/>
              </w:rPr>
            </w:pPr>
            <w:r w:rsidRPr="00381AC8">
              <w:rPr>
                <w:lang w:eastAsia="zh-CN"/>
              </w:rPr>
              <w:t>The detailed objectives of this work item are as follows:</w:t>
            </w:r>
          </w:p>
          <w:p w:rsidR="000B3F53" w:rsidRPr="00381AC8" w:rsidRDefault="000B3F53" w:rsidP="001939E0">
            <w:pPr>
              <w:numPr>
                <w:ilvl w:val="0"/>
                <w:numId w:val="6"/>
              </w:numPr>
              <w:adjustRightInd/>
              <w:spacing w:after="120"/>
              <w:ind w:left="284" w:hanging="284"/>
              <w:jc w:val="both"/>
              <w:textAlignment w:val="auto"/>
              <w:rPr>
                <w:lang w:eastAsia="zh-CN"/>
              </w:rPr>
            </w:pPr>
            <w:r w:rsidRPr="00381AC8">
              <w:rPr>
                <w:lang w:eastAsia="zh-CN"/>
              </w:rPr>
              <w:t>Specify solutions for the following PC5 functionalities, which can co-exist in the same resource pools as Rel-14 functionality and use the same scheduling assignment format (</w:t>
            </w:r>
            <w:r w:rsidRPr="00381AC8">
              <w:t>which can be decoded by Rel-14 UEs</w:t>
            </w:r>
            <w:r w:rsidRPr="00381AC8">
              <w:rPr>
                <w:lang w:eastAsia="zh-CN"/>
              </w:rPr>
              <w:t>), without causing significant degradation to Rel-14 PC5 operation compared to that of Rel-14 UEs: [RAN1, RAN2, RAN4]</w:t>
            </w:r>
          </w:p>
          <w:p w:rsidR="008271F4" w:rsidRPr="00381AC8" w:rsidRDefault="000B3F53" w:rsidP="00BF77BD">
            <w:pPr>
              <w:numPr>
                <w:ilvl w:val="1"/>
                <w:numId w:val="6"/>
              </w:numPr>
              <w:adjustRightInd/>
              <w:spacing w:after="120"/>
              <w:ind w:left="709" w:hanging="425"/>
              <w:jc w:val="both"/>
              <w:textAlignment w:val="auto"/>
              <w:rPr>
                <w:lang w:eastAsia="zh-CN"/>
              </w:rPr>
            </w:pPr>
            <w:r w:rsidRPr="00381AC8">
              <w:rPr>
                <w:lang w:eastAsia="zh-CN"/>
              </w:rPr>
              <w:t>Carrier aggregation (up to 8 PC5 carriers);</w:t>
            </w:r>
          </w:p>
        </w:tc>
      </w:tr>
    </w:tbl>
    <w:p w:rsidR="00C238E4" w:rsidRPr="00381AC8" w:rsidRDefault="00C238E4" w:rsidP="00C238E4">
      <w:pPr>
        <w:spacing w:before="120" w:after="120"/>
        <w:jc w:val="both"/>
      </w:pPr>
      <w:r w:rsidRPr="00381AC8">
        <w:t>At the RAN</w:t>
      </w:r>
      <w:r w:rsidR="002F54F4">
        <w:t>1</w:t>
      </w:r>
      <w:r w:rsidRPr="00381AC8">
        <w:t>#9</w:t>
      </w:r>
      <w:r w:rsidR="002F54F4">
        <w:t>2</w:t>
      </w:r>
      <w:r w:rsidRPr="00381AC8">
        <w:t xml:space="preserve">, the synchronization aspects for </w:t>
      </w:r>
      <w:proofErr w:type="spellStart"/>
      <w:r w:rsidRPr="00381AC8">
        <w:t>sidelink</w:t>
      </w:r>
      <w:proofErr w:type="spellEnd"/>
      <w:r w:rsidRPr="00381AC8">
        <w:t xml:space="preserve"> carrier aggregation were discussed</w:t>
      </w:r>
      <w:r w:rsidR="00794856" w:rsidRPr="00381AC8">
        <w:t xml:space="preserve"> </w:t>
      </w:r>
      <w:r w:rsidR="0056471F">
        <w:t xml:space="preserve">in details </w:t>
      </w:r>
      <w:r w:rsidR="00104F0C">
        <w:t xml:space="preserve">and many </w:t>
      </w:r>
      <w:r w:rsidR="00794856" w:rsidRPr="00381AC8">
        <w:t xml:space="preserve">agreements </w:t>
      </w:r>
      <w:r w:rsidR="00104F0C">
        <w:t xml:space="preserve">were </w:t>
      </w:r>
      <w:r w:rsidRPr="00381AC8">
        <w:t>made by RAN1 WG: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C238E4" w:rsidRPr="00381AC8" w:rsidTr="00B311BC">
        <w:trPr>
          <w:trHeight w:val="3676"/>
        </w:trPr>
        <w:tc>
          <w:tcPr>
            <w:tcW w:w="9923" w:type="dxa"/>
            <w:shd w:val="clear" w:color="auto" w:fill="auto"/>
          </w:tcPr>
          <w:p w:rsidR="009D4BB5" w:rsidRPr="00BF6767" w:rsidRDefault="009D4BB5" w:rsidP="009D4BB5">
            <w:pPr>
              <w:spacing w:after="60"/>
              <w:rPr>
                <w:rFonts w:eastAsia="Yu Mincho"/>
                <w:lang w:eastAsia="ja-JP"/>
              </w:rPr>
            </w:pPr>
            <w:r w:rsidRPr="00BF6767">
              <w:rPr>
                <w:b/>
                <w:u w:val="single"/>
                <w:lang w:eastAsia="x-none"/>
              </w:rPr>
              <w:t>RAN1#92</w:t>
            </w:r>
          </w:p>
          <w:p w:rsidR="009D4BB5" w:rsidRPr="00BF6767" w:rsidRDefault="009D4BB5" w:rsidP="00EB1679">
            <w:pPr>
              <w:numPr>
                <w:ilvl w:val="0"/>
                <w:numId w:val="9"/>
              </w:numPr>
              <w:adjustRightInd/>
              <w:spacing w:after="60"/>
              <w:ind w:left="284" w:hanging="284"/>
              <w:jc w:val="both"/>
              <w:textAlignment w:val="auto"/>
              <w:rPr>
                <w:lang w:eastAsia="zh-CN"/>
              </w:rPr>
            </w:pPr>
            <w:r w:rsidRPr="00BF6767">
              <w:rPr>
                <w:lang w:eastAsia="zh-CN"/>
              </w:rPr>
              <w:t>Working assumption is confirmed that, from the perspective of the receiving UE, a single synchronization reference is used for reception of all aggregated carriers at a given time.</w:t>
            </w:r>
          </w:p>
          <w:p w:rsidR="009D4BB5" w:rsidRPr="00BF6767" w:rsidRDefault="009D4BB5" w:rsidP="00EB1679">
            <w:pPr>
              <w:numPr>
                <w:ilvl w:val="0"/>
                <w:numId w:val="9"/>
              </w:numPr>
              <w:adjustRightInd/>
              <w:spacing w:after="60"/>
              <w:ind w:left="284" w:hanging="284"/>
              <w:jc w:val="both"/>
              <w:textAlignment w:val="auto"/>
              <w:rPr>
                <w:lang w:eastAsia="zh-CN"/>
              </w:rPr>
            </w:pPr>
            <w:r w:rsidRPr="00BF6767">
              <w:rPr>
                <w:lang w:eastAsia="zh-CN"/>
              </w:rPr>
              <w:t>If two or more potential synchronization carriers are present in Set-B, select the carrier in Set-B with highest Rel-14 priority sync reference. Carrier is not reselected unless synchronization is lost. Rel-14 procedure applies to the selected carrier.</w:t>
            </w:r>
          </w:p>
          <w:p w:rsidR="002F54F4" w:rsidRPr="00BB064A" w:rsidRDefault="009D4BB5" w:rsidP="00EB1679">
            <w:pPr>
              <w:numPr>
                <w:ilvl w:val="0"/>
                <w:numId w:val="9"/>
              </w:numPr>
              <w:adjustRightInd/>
              <w:spacing w:after="60"/>
              <w:ind w:left="284" w:hanging="284"/>
              <w:jc w:val="both"/>
              <w:textAlignment w:val="auto"/>
              <w:rPr>
                <w:lang w:eastAsia="zh-CN"/>
              </w:rPr>
            </w:pPr>
            <w:r w:rsidRPr="00BF6767">
              <w:rPr>
                <w:lang w:eastAsia="zh-CN"/>
              </w:rPr>
              <w:t>A UE may assume that the configuration for sync reference priority is the same across all aggregated carriers in CA.</w:t>
            </w:r>
          </w:p>
          <w:p w:rsidR="009D4BB5" w:rsidRPr="00BF6767" w:rsidRDefault="009D4BB5" w:rsidP="00EB1679">
            <w:pPr>
              <w:numPr>
                <w:ilvl w:val="0"/>
                <w:numId w:val="9"/>
              </w:numPr>
              <w:adjustRightInd/>
              <w:spacing w:after="60"/>
              <w:ind w:left="284" w:hanging="284"/>
              <w:jc w:val="both"/>
              <w:textAlignment w:val="auto"/>
              <w:rPr>
                <w:lang w:eastAsia="zh-CN"/>
              </w:rPr>
            </w:pPr>
            <w:r w:rsidRPr="00BF6767">
              <w:rPr>
                <w:lang w:eastAsia="zh-CN"/>
              </w:rPr>
              <w:t>It is RAN1 understanding that the DFN value is common to all aggregated carriers.</w:t>
            </w:r>
          </w:p>
          <w:p w:rsidR="009D4BB5" w:rsidRPr="00BF6767" w:rsidRDefault="009D4BB5" w:rsidP="00EB1679">
            <w:pPr>
              <w:numPr>
                <w:ilvl w:val="0"/>
                <w:numId w:val="9"/>
              </w:numPr>
              <w:adjustRightInd/>
              <w:spacing w:after="60"/>
              <w:ind w:left="284" w:hanging="284"/>
              <w:jc w:val="both"/>
              <w:textAlignment w:val="auto"/>
              <w:rPr>
                <w:lang w:eastAsia="zh-CN"/>
              </w:rPr>
            </w:pPr>
            <w:r w:rsidRPr="00BF6767">
              <w:rPr>
                <w:lang w:eastAsia="zh-CN"/>
              </w:rPr>
              <w:t>RAN1 assumes that the DFN offset value is common to all aggregated carriers from a UE point of view.</w:t>
            </w:r>
          </w:p>
          <w:p w:rsidR="009D4BB5" w:rsidRPr="00BF6767" w:rsidRDefault="009D4BB5" w:rsidP="00EB1679">
            <w:pPr>
              <w:numPr>
                <w:ilvl w:val="0"/>
                <w:numId w:val="9"/>
              </w:numPr>
              <w:adjustRightInd/>
              <w:spacing w:after="60"/>
              <w:ind w:left="284" w:hanging="284"/>
              <w:jc w:val="both"/>
              <w:textAlignment w:val="auto"/>
              <w:rPr>
                <w:lang w:eastAsia="zh-CN"/>
              </w:rPr>
            </w:pPr>
            <w:r w:rsidRPr="00BF6767">
              <w:rPr>
                <w:lang w:eastAsia="zh-CN"/>
              </w:rPr>
              <w:t>UE may assume number and location of SLSS resources is the same in all the aggregated carriers.</w:t>
            </w:r>
          </w:p>
          <w:p w:rsidR="009D4BB5" w:rsidRPr="00AF1E00" w:rsidRDefault="009D4BB5" w:rsidP="00EB1679">
            <w:pPr>
              <w:numPr>
                <w:ilvl w:val="0"/>
                <w:numId w:val="9"/>
              </w:numPr>
              <w:adjustRightInd/>
              <w:spacing w:after="60"/>
              <w:ind w:left="284" w:hanging="284"/>
              <w:jc w:val="both"/>
              <w:textAlignment w:val="auto"/>
              <w:rPr>
                <w:lang w:eastAsia="x-none"/>
              </w:rPr>
            </w:pPr>
            <w:r w:rsidRPr="00BB064A">
              <w:rPr>
                <w:lang w:eastAsia="x-none"/>
              </w:rPr>
              <w:t xml:space="preserve">RAN1 assumes a UE may </w:t>
            </w:r>
            <w:r w:rsidRPr="00BB064A">
              <w:rPr>
                <w:lang w:eastAsia="zh-CN"/>
              </w:rPr>
              <w:t>be</w:t>
            </w:r>
            <w:r w:rsidRPr="00BB064A">
              <w:rPr>
                <w:lang w:eastAsia="x-none"/>
              </w:rPr>
              <w:t xml:space="preserve"> configured a non-synchronization carrier by defining the location of the SLSS resources and by c</w:t>
            </w:r>
            <w:r w:rsidRPr="00AF1E00">
              <w:rPr>
                <w:lang w:eastAsia="x-none"/>
              </w:rPr>
              <w:t>onfiguring the UE to not transmit SLSS on that carrier.</w:t>
            </w:r>
          </w:p>
          <w:p w:rsidR="009D4BB5" w:rsidRPr="00BF6767" w:rsidRDefault="009D4BB5" w:rsidP="009D4BB5">
            <w:pPr>
              <w:numPr>
                <w:ilvl w:val="1"/>
                <w:numId w:val="6"/>
              </w:numPr>
              <w:adjustRightInd/>
              <w:spacing w:after="60"/>
              <w:ind w:left="709" w:hanging="425"/>
              <w:jc w:val="both"/>
              <w:textAlignment w:val="auto"/>
              <w:rPr>
                <w:lang w:eastAsia="x-none"/>
              </w:rPr>
            </w:pPr>
            <w:r w:rsidRPr="00BF6767">
              <w:rPr>
                <w:lang w:eastAsia="x-none"/>
              </w:rPr>
              <w:t xml:space="preserve">Check until </w:t>
            </w:r>
            <w:r w:rsidRPr="00BF6767">
              <w:rPr>
                <w:lang w:eastAsia="zh-CN"/>
              </w:rPr>
              <w:t>RAN1</w:t>
            </w:r>
            <w:r w:rsidRPr="00BF6767">
              <w:rPr>
                <w:lang w:eastAsia="x-none"/>
              </w:rPr>
              <w:t>#92bis whether the existing signaling is sufficient for this</w:t>
            </w:r>
          </w:p>
          <w:p w:rsidR="009D4BB5" w:rsidRDefault="009D4BB5" w:rsidP="00EB1679">
            <w:pPr>
              <w:numPr>
                <w:ilvl w:val="0"/>
                <w:numId w:val="9"/>
              </w:numPr>
              <w:adjustRightInd/>
              <w:spacing w:after="60"/>
              <w:ind w:left="284" w:hanging="284"/>
              <w:jc w:val="both"/>
              <w:textAlignment w:val="auto"/>
              <w:rPr>
                <w:lang w:eastAsia="x-none"/>
              </w:rPr>
            </w:pPr>
            <w:r w:rsidRPr="00BF6767">
              <w:rPr>
                <w:lang w:eastAsia="x-none"/>
              </w:rPr>
              <w:t xml:space="preserve">FFS how to ensure the </w:t>
            </w:r>
            <w:r w:rsidRPr="00BF6767">
              <w:rPr>
                <w:lang w:eastAsia="zh-CN"/>
              </w:rPr>
              <w:t>above</w:t>
            </w:r>
            <w:r w:rsidRPr="00BF6767">
              <w:rPr>
                <w:lang w:eastAsia="x-none"/>
              </w:rPr>
              <w:t xml:space="preserve"> when using pre-configuration.</w:t>
            </w:r>
          </w:p>
          <w:p w:rsidR="00FC4059" w:rsidRPr="00BF6767" w:rsidRDefault="00FC4059" w:rsidP="00FC4059">
            <w:pPr>
              <w:spacing w:after="60"/>
              <w:rPr>
                <w:rFonts w:eastAsia="Yu Mincho"/>
                <w:lang w:eastAsia="ja-JP"/>
              </w:rPr>
            </w:pPr>
            <w:r w:rsidRPr="00BF6767">
              <w:rPr>
                <w:b/>
                <w:u w:val="single"/>
                <w:lang w:eastAsia="x-none"/>
              </w:rPr>
              <w:t>RAN1#92</w:t>
            </w:r>
            <w:r>
              <w:rPr>
                <w:b/>
                <w:u w:val="single"/>
                <w:lang w:eastAsia="x-none"/>
              </w:rPr>
              <w:t>bis</w:t>
            </w:r>
          </w:p>
          <w:p w:rsidR="00976E31" w:rsidRPr="00976E31" w:rsidRDefault="00976E31" w:rsidP="00976E31">
            <w:pPr>
              <w:numPr>
                <w:ilvl w:val="0"/>
                <w:numId w:val="9"/>
              </w:numPr>
              <w:adjustRightInd/>
              <w:spacing w:after="60"/>
              <w:ind w:left="284" w:hanging="284"/>
              <w:jc w:val="both"/>
              <w:textAlignment w:val="auto"/>
              <w:rPr>
                <w:lang w:eastAsia="zh-CN"/>
              </w:rPr>
            </w:pPr>
            <w:r w:rsidRPr="00976E31">
              <w:rPr>
                <w:lang w:eastAsia="zh-CN"/>
              </w:rPr>
              <w:t>For UEs operating with CA</w:t>
            </w:r>
          </w:p>
          <w:p w:rsidR="00976E31" w:rsidRPr="00976E31" w:rsidRDefault="00976E31" w:rsidP="00976E31">
            <w:pPr>
              <w:numPr>
                <w:ilvl w:val="1"/>
                <w:numId w:val="6"/>
              </w:numPr>
              <w:adjustRightInd/>
              <w:spacing w:after="60"/>
              <w:ind w:left="568" w:hanging="284"/>
              <w:jc w:val="both"/>
              <w:textAlignment w:val="auto"/>
            </w:pPr>
            <w:r w:rsidRPr="00976E31">
              <w:t>RAN1 assumes a UE may be configured a non-synchronization carrier by defining the location of the SLSS resources and by configuring the UE to not transmit SLSS on that carrier.</w:t>
            </w:r>
          </w:p>
          <w:p w:rsidR="00976E31" w:rsidRPr="009B640F" w:rsidRDefault="00976E31" w:rsidP="00976E31">
            <w:pPr>
              <w:numPr>
                <w:ilvl w:val="2"/>
                <w:numId w:val="10"/>
              </w:numPr>
              <w:spacing w:after="60"/>
              <w:ind w:left="851" w:hanging="284"/>
            </w:pPr>
            <w:r w:rsidRPr="009B640F">
              <w:t xml:space="preserve">Rel. 14 RRC </w:t>
            </w:r>
            <w:proofErr w:type="spellStart"/>
            <w:r w:rsidRPr="009B640F">
              <w:t>signalling</w:t>
            </w:r>
            <w:proofErr w:type="spellEnd"/>
            <w:r w:rsidRPr="009B640F">
              <w:t xml:space="preserve"> is not sufficient. </w:t>
            </w:r>
          </w:p>
          <w:p w:rsidR="00976E31" w:rsidRPr="00B311BC" w:rsidRDefault="00976E31" w:rsidP="00976E31">
            <w:pPr>
              <w:numPr>
                <w:ilvl w:val="2"/>
                <w:numId w:val="10"/>
              </w:numPr>
              <w:spacing w:after="60"/>
              <w:ind w:left="851" w:hanging="284"/>
            </w:pPr>
            <w:r w:rsidRPr="00B311BC">
              <w:t xml:space="preserve">Include an RRC parameter to introduce such mechanism. </w:t>
            </w:r>
          </w:p>
          <w:p w:rsidR="00976E31" w:rsidRPr="00B311BC" w:rsidRDefault="00976E31" w:rsidP="00976E31">
            <w:pPr>
              <w:numPr>
                <w:ilvl w:val="3"/>
                <w:numId w:val="15"/>
              </w:numPr>
              <w:spacing w:after="60"/>
              <w:ind w:left="1135" w:hanging="284"/>
            </w:pPr>
            <w:r w:rsidRPr="00B311BC">
              <w:t xml:space="preserve">A Rel.15 UE using the carrier without CA does not apply this parameter. </w:t>
            </w:r>
          </w:p>
          <w:p w:rsidR="00976E31" w:rsidRPr="009B640F" w:rsidRDefault="00976E31" w:rsidP="00976E31">
            <w:pPr>
              <w:numPr>
                <w:ilvl w:val="3"/>
                <w:numId w:val="15"/>
              </w:numPr>
              <w:spacing w:after="60"/>
              <w:ind w:left="1135" w:hanging="284"/>
            </w:pPr>
            <w:r w:rsidRPr="009B640F">
              <w:t xml:space="preserve">It is up to RAN2 to design the </w:t>
            </w:r>
            <w:proofErr w:type="spellStart"/>
            <w:r w:rsidRPr="009B640F">
              <w:t>signalling</w:t>
            </w:r>
            <w:proofErr w:type="spellEnd"/>
            <w:r w:rsidRPr="009B640F">
              <w:t xml:space="preserve"> to support this feature </w:t>
            </w:r>
          </w:p>
          <w:p w:rsidR="00976E31" w:rsidRPr="00D139B8" w:rsidRDefault="00976E31" w:rsidP="00976E31">
            <w:pPr>
              <w:numPr>
                <w:ilvl w:val="0"/>
                <w:numId w:val="9"/>
              </w:numPr>
              <w:adjustRightInd/>
              <w:spacing w:after="60"/>
              <w:ind w:left="284" w:hanging="284"/>
              <w:jc w:val="both"/>
              <w:textAlignment w:val="auto"/>
              <w:rPr>
                <w:lang w:eastAsia="zh-CN"/>
              </w:rPr>
            </w:pPr>
            <w:r w:rsidRPr="00D139B8">
              <w:rPr>
                <w:lang w:eastAsia="zh-CN"/>
              </w:rPr>
              <w:t>The working assumption from RAN1#92 is confirmed with following corrections</w:t>
            </w:r>
          </w:p>
          <w:p w:rsidR="00976E31" w:rsidRPr="00D139B8" w:rsidRDefault="00976E31" w:rsidP="00976E31">
            <w:pPr>
              <w:numPr>
                <w:ilvl w:val="1"/>
                <w:numId w:val="6"/>
              </w:numPr>
              <w:adjustRightInd/>
              <w:spacing w:after="60"/>
              <w:ind w:left="709" w:hanging="425"/>
              <w:jc w:val="both"/>
              <w:textAlignment w:val="auto"/>
            </w:pPr>
            <w:bookmarkStart w:id="1" w:name="_Hlk511807879"/>
            <w:r w:rsidRPr="00D139B8">
              <w:t xml:space="preserve">The UE is configured one of the following options </w:t>
            </w:r>
            <w:r w:rsidRPr="00FC4059">
              <w:rPr>
                <w:u w:val="single"/>
              </w:rPr>
              <w:t>based on UE capability</w:t>
            </w:r>
            <w:r w:rsidRPr="00D139B8">
              <w:t>:</w:t>
            </w:r>
          </w:p>
          <w:p w:rsidR="00976E31" w:rsidRPr="00D139B8" w:rsidRDefault="00FC4059" w:rsidP="00FC4059">
            <w:pPr>
              <w:numPr>
                <w:ilvl w:val="2"/>
                <w:numId w:val="10"/>
              </w:numPr>
              <w:spacing w:after="60"/>
              <w:ind w:left="851" w:hanging="284"/>
            </w:pPr>
            <w:r>
              <w:t xml:space="preserve">Option 1: </w:t>
            </w:r>
            <w:r w:rsidR="00976E31" w:rsidRPr="00D139B8">
              <w:t>SLSS is transmitted (based on Rel-14 procedure) on selected sync carrier from Set-B</w:t>
            </w:r>
          </w:p>
          <w:p w:rsidR="00976E31" w:rsidRPr="00D139B8" w:rsidRDefault="00FC4059" w:rsidP="00FC4059">
            <w:pPr>
              <w:numPr>
                <w:ilvl w:val="2"/>
                <w:numId w:val="10"/>
              </w:numPr>
              <w:spacing w:after="60"/>
              <w:ind w:left="851" w:hanging="284"/>
            </w:pPr>
            <w:r>
              <w:t xml:space="preserve">Option 2: </w:t>
            </w:r>
            <w:r w:rsidR="00976E31" w:rsidRPr="00D139B8">
              <w:t>SLSS is transmitted on all carriers from Set-B</w:t>
            </w:r>
          </w:p>
          <w:bookmarkEnd w:id="1"/>
          <w:p w:rsidR="00976E31" w:rsidRPr="00D139B8" w:rsidRDefault="00976E31" w:rsidP="00976E31">
            <w:pPr>
              <w:numPr>
                <w:ilvl w:val="1"/>
                <w:numId w:val="6"/>
              </w:numPr>
              <w:adjustRightInd/>
              <w:spacing w:after="60"/>
              <w:ind w:left="709" w:hanging="425"/>
              <w:jc w:val="both"/>
              <w:textAlignment w:val="auto"/>
            </w:pPr>
            <w:r w:rsidRPr="00D139B8">
              <w:rPr>
                <w:lang w:eastAsia="x-none"/>
              </w:rPr>
              <w:lastRenderedPageBreak/>
              <w:t>Each</w:t>
            </w:r>
            <w:r w:rsidRPr="00D139B8">
              <w:t xml:space="preserve"> option is an independent UE capability </w:t>
            </w:r>
          </w:p>
          <w:p w:rsidR="00976E31" w:rsidRDefault="00976E31" w:rsidP="00976E31">
            <w:pPr>
              <w:numPr>
                <w:ilvl w:val="1"/>
                <w:numId w:val="6"/>
              </w:numPr>
              <w:adjustRightInd/>
              <w:spacing w:after="60"/>
              <w:ind w:left="709" w:hanging="425"/>
              <w:jc w:val="both"/>
              <w:textAlignment w:val="auto"/>
            </w:pPr>
            <w:r w:rsidRPr="00D139B8">
              <w:t>On top of this, Release-14 configuration applies to each carrier individually</w:t>
            </w:r>
          </w:p>
          <w:p w:rsidR="00FC4059" w:rsidRDefault="00FC4059" w:rsidP="00FC4059">
            <w:pPr>
              <w:adjustRightInd/>
              <w:spacing w:after="60"/>
              <w:jc w:val="both"/>
              <w:textAlignment w:val="auto"/>
            </w:pPr>
          </w:p>
          <w:p w:rsidR="00976E31" w:rsidRDefault="00976E31" w:rsidP="00976E31">
            <w:pPr>
              <w:numPr>
                <w:ilvl w:val="0"/>
                <w:numId w:val="9"/>
              </w:numPr>
              <w:adjustRightInd/>
              <w:spacing w:after="60"/>
              <w:ind w:left="284" w:hanging="284"/>
              <w:jc w:val="both"/>
              <w:textAlignment w:val="auto"/>
            </w:pPr>
            <w:r>
              <w:t xml:space="preserve">For the case </w:t>
            </w:r>
            <w:r>
              <w:rPr>
                <w:lang w:eastAsia="zh-CN"/>
              </w:rPr>
              <w:t>of</w:t>
            </w:r>
            <w:r>
              <w:t xml:space="preserve"> limited TX capabilities, for UE SLSS transmission, it is up to UE implementation on which synchronization carrier(s) from Set B UE transmits SLSS</w:t>
            </w:r>
          </w:p>
          <w:p w:rsidR="00976E31" w:rsidRDefault="00976E31" w:rsidP="00976E31">
            <w:pPr>
              <w:numPr>
                <w:ilvl w:val="1"/>
                <w:numId w:val="6"/>
              </w:numPr>
              <w:adjustRightInd/>
              <w:spacing w:after="60"/>
              <w:ind w:left="709" w:hanging="425"/>
              <w:jc w:val="both"/>
              <w:textAlignment w:val="auto"/>
            </w:pPr>
            <w:r>
              <w:rPr>
                <w:lang w:eastAsia="x-none"/>
              </w:rPr>
              <w:t>The</w:t>
            </w:r>
            <w:r>
              <w:t xml:space="preserve"> above applies for the case when </w:t>
            </w:r>
            <w:r w:rsidRPr="00D139B8">
              <w:t>SLSS is transmitted on all carriers from Set-B</w:t>
            </w:r>
          </w:p>
          <w:p w:rsidR="00FC4059" w:rsidRDefault="00FC4059" w:rsidP="00FC4059">
            <w:pPr>
              <w:adjustRightInd/>
              <w:spacing w:after="60"/>
              <w:jc w:val="both"/>
              <w:textAlignment w:val="auto"/>
            </w:pPr>
          </w:p>
          <w:p w:rsidR="00976E31" w:rsidRPr="00F04C25" w:rsidRDefault="00976E31" w:rsidP="00976E31">
            <w:pPr>
              <w:numPr>
                <w:ilvl w:val="0"/>
                <w:numId w:val="9"/>
              </w:numPr>
              <w:adjustRightInd/>
              <w:spacing w:after="60"/>
              <w:ind w:left="284" w:hanging="284"/>
              <w:jc w:val="both"/>
              <w:textAlignment w:val="auto"/>
            </w:pPr>
            <w:r w:rsidRPr="00F04C25">
              <w:t xml:space="preserve">PSBCH content other than bandwidth, TDD configuration, </w:t>
            </w:r>
            <w:proofErr w:type="gramStart"/>
            <w:r w:rsidRPr="00F04C25">
              <w:t>reserved</w:t>
            </w:r>
            <w:proofErr w:type="gramEnd"/>
            <w:r w:rsidRPr="00F04C25">
              <w:t xml:space="preserve"> bits are generated following the Rel. 14 </w:t>
            </w:r>
            <w:r w:rsidRPr="00F04C25">
              <w:rPr>
                <w:lang w:eastAsia="zh-CN"/>
              </w:rPr>
              <w:t>procedure</w:t>
            </w:r>
            <w:r w:rsidRPr="00F04C25">
              <w:t xml:space="preserve"> following the selected synchronization reference.</w:t>
            </w:r>
          </w:p>
          <w:p w:rsidR="00976E31" w:rsidRPr="00F04C25" w:rsidRDefault="00976E31" w:rsidP="00976E31">
            <w:pPr>
              <w:numPr>
                <w:ilvl w:val="1"/>
                <w:numId w:val="6"/>
              </w:numPr>
              <w:adjustRightInd/>
              <w:spacing w:after="60"/>
              <w:ind w:left="709" w:hanging="425"/>
              <w:jc w:val="both"/>
              <w:textAlignment w:val="auto"/>
            </w:pPr>
            <w:r w:rsidRPr="00F04C25">
              <w:t>Note if there is an issue with reserved bits, it will be addressed in RAN1#93</w:t>
            </w:r>
          </w:p>
          <w:p w:rsidR="00976E31" w:rsidRDefault="00976E31" w:rsidP="00976E31">
            <w:pPr>
              <w:numPr>
                <w:ilvl w:val="0"/>
                <w:numId w:val="9"/>
              </w:numPr>
              <w:adjustRightInd/>
              <w:spacing w:after="60"/>
              <w:ind w:left="284" w:hanging="284"/>
              <w:jc w:val="both"/>
              <w:textAlignment w:val="auto"/>
            </w:pPr>
            <w:r w:rsidRPr="00F04C25">
              <w:rPr>
                <w:lang w:eastAsia="zh-CN"/>
              </w:rPr>
              <w:t>SLSS</w:t>
            </w:r>
            <w:r w:rsidRPr="00F04C25">
              <w:t xml:space="preserve"> </w:t>
            </w:r>
            <w:r w:rsidRPr="00F04C25">
              <w:rPr>
                <w:lang w:eastAsia="zh-CN"/>
              </w:rPr>
              <w:t>ID</w:t>
            </w:r>
            <w:r w:rsidRPr="00F04C25">
              <w:t xml:space="preserve"> is derived from the selected synchronization source.</w:t>
            </w:r>
          </w:p>
          <w:p w:rsidR="00FC4059" w:rsidRPr="00F04C25" w:rsidRDefault="00FC4059" w:rsidP="00FC4059">
            <w:pPr>
              <w:adjustRightInd/>
              <w:spacing w:after="60"/>
              <w:jc w:val="both"/>
              <w:textAlignment w:val="auto"/>
            </w:pPr>
          </w:p>
          <w:p w:rsidR="00976E31" w:rsidRPr="00381AC8" w:rsidRDefault="00976E31" w:rsidP="00976E31">
            <w:pPr>
              <w:numPr>
                <w:ilvl w:val="0"/>
                <w:numId w:val="9"/>
              </w:numPr>
              <w:adjustRightInd/>
              <w:spacing w:after="60"/>
              <w:ind w:left="284" w:hanging="284"/>
              <w:jc w:val="both"/>
              <w:textAlignment w:val="auto"/>
              <w:rPr>
                <w:lang w:eastAsia="zh-CN"/>
              </w:rPr>
            </w:pPr>
            <w:r>
              <w:t xml:space="preserve">When </w:t>
            </w:r>
            <w:r>
              <w:rPr>
                <w:lang w:eastAsia="zh-CN"/>
              </w:rPr>
              <w:t>synchronization</w:t>
            </w:r>
            <w:r>
              <w:t xml:space="preserve"> is lost, synchronization carrier reselection is up to UE implementation.</w:t>
            </w:r>
          </w:p>
        </w:tc>
      </w:tr>
    </w:tbl>
    <w:p w:rsidR="0091271C" w:rsidRPr="00381AC8" w:rsidRDefault="00246BCC" w:rsidP="000F4EAA">
      <w:pPr>
        <w:spacing w:before="120" w:after="120"/>
        <w:jc w:val="both"/>
      </w:pPr>
      <w:r w:rsidRPr="00381AC8">
        <w:lastRenderedPageBreak/>
        <w:t xml:space="preserve">In this contribution, we </w:t>
      </w:r>
      <w:r w:rsidR="00C927C7" w:rsidRPr="00381AC8">
        <w:t>discuss</w:t>
      </w:r>
      <w:r w:rsidR="001D3CD9" w:rsidRPr="00381AC8">
        <w:t xml:space="preserve"> remaining</w:t>
      </w:r>
      <w:r w:rsidR="00C927C7" w:rsidRPr="00381AC8">
        <w:t xml:space="preserve"> </w:t>
      </w:r>
      <w:r w:rsidR="009F0734" w:rsidRPr="00381AC8">
        <w:t xml:space="preserve">synchronization aspects </w:t>
      </w:r>
      <w:r w:rsidR="009E6AC6" w:rsidRPr="00381AC8">
        <w:t xml:space="preserve">to support </w:t>
      </w:r>
      <w:proofErr w:type="spellStart"/>
      <w:r w:rsidR="000F4EAA" w:rsidRPr="00381AC8">
        <w:t>sidelink</w:t>
      </w:r>
      <w:proofErr w:type="spellEnd"/>
      <w:r w:rsidR="000F4EAA" w:rsidRPr="00381AC8">
        <w:t xml:space="preserve"> </w:t>
      </w:r>
      <w:r w:rsidR="009E6AC6" w:rsidRPr="00381AC8">
        <w:t>carrier aggregation</w:t>
      </w:r>
      <w:r w:rsidR="000F4EAA" w:rsidRPr="00381AC8">
        <w:t>.</w:t>
      </w:r>
      <w:r w:rsidR="00D9506A" w:rsidRPr="00381AC8">
        <w:rPr>
          <w:lang w:eastAsia="zh-CN"/>
        </w:rPr>
        <w:t xml:space="preserve"> </w:t>
      </w:r>
      <w:r w:rsidR="00062449" w:rsidRPr="00381AC8">
        <w:t>O</w:t>
      </w:r>
      <w:r w:rsidR="00C927C7" w:rsidRPr="00381AC8">
        <w:t xml:space="preserve">ur views on other </w:t>
      </w:r>
      <w:r w:rsidR="000C025D" w:rsidRPr="00381AC8">
        <w:t xml:space="preserve">V2V </w:t>
      </w:r>
      <w:r w:rsidR="00C927C7" w:rsidRPr="00381AC8">
        <w:t>enhancements</w:t>
      </w:r>
      <w:r w:rsidR="00FF13FF" w:rsidRPr="00381AC8">
        <w:t xml:space="preserve"> </w:t>
      </w:r>
      <w:r w:rsidRPr="00381AC8">
        <w:t>are provided in our companion contributions</w:t>
      </w:r>
      <w:r w:rsidR="005B0D97">
        <w:t xml:space="preserve"> </w:t>
      </w:r>
      <w:r w:rsidR="007C59F1">
        <w:fldChar w:fldCharType="begin"/>
      </w:r>
      <w:r w:rsidR="007C59F1">
        <w:instrText xml:space="preserve"> REF _Ref513834643 \r \h </w:instrText>
      </w:r>
      <w:r w:rsidR="007C59F1">
        <w:fldChar w:fldCharType="separate"/>
      </w:r>
      <w:r w:rsidR="00A521B3">
        <w:t>[3]</w:t>
      </w:r>
      <w:r w:rsidR="007C59F1">
        <w:fldChar w:fldCharType="end"/>
      </w:r>
      <w:r w:rsidR="007C59F1">
        <w:t>-</w:t>
      </w:r>
      <w:r w:rsidR="007C59F1">
        <w:fldChar w:fldCharType="begin"/>
      </w:r>
      <w:r w:rsidR="007C59F1">
        <w:instrText xml:space="preserve"> REF _Ref513834645 \r \h </w:instrText>
      </w:r>
      <w:r w:rsidR="007C59F1">
        <w:fldChar w:fldCharType="separate"/>
      </w:r>
      <w:r w:rsidR="00A521B3">
        <w:t>[7]</w:t>
      </w:r>
      <w:r w:rsidR="007C59F1">
        <w:fldChar w:fldCharType="end"/>
      </w:r>
      <w:r w:rsidR="00655667" w:rsidRPr="00E43DD6">
        <w:t>.</w:t>
      </w:r>
    </w:p>
    <w:p w:rsidR="009F0734" w:rsidRPr="00BF6767" w:rsidRDefault="00247C76" w:rsidP="00575E98">
      <w:pPr>
        <w:pStyle w:val="Heading1"/>
        <w:rPr>
          <w:lang w:val="en-US"/>
        </w:rPr>
      </w:pPr>
      <w:bookmarkStart w:id="2" w:name="_Ref473567845"/>
      <w:r w:rsidRPr="00BF6767">
        <w:rPr>
          <w:lang w:val="en-US"/>
        </w:rPr>
        <w:t xml:space="preserve">Synchronization </w:t>
      </w:r>
      <w:r w:rsidR="002571D6" w:rsidRPr="00BF6767">
        <w:rPr>
          <w:lang w:val="en-US"/>
        </w:rPr>
        <w:t xml:space="preserve">Carrier(s) </w:t>
      </w:r>
      <w:r w:rsidR="00841071" w:rsidRPr="00BF6767">
        <w:rPr>
          <w:lang w:val="en-US"/>
        </w:rPr>
        <w:t xml:space="preserve">for </w:t>
      </w:r>
      <w:proofErr w:type="spellStart"/>
      <w:r w:rsidR="00841071" w:rsidRPr="00BF6767">
        <w:rPr>
          <w:lang w:val="en-US"/>
        </w:rPr>
        <w:t>Sidelink</w:t>
      </w:r>
      <w:proofErr w:type="spellEnd"/>
      <w:r w:rsidR="00841071" w:rsidRPr="00BF6767">
        <w:rPr>
          <w:lang w:val="en-US"/>
        </w:rPr>
        <w:t xml:space="preserve"> CA</w:t>
      </w:r>
    </w:p>
    <w:p w:rsidR="00E153FE" w:rsidRPr="00AF1E00" w:rsidRDefault="00104F0C" w:rsidP="002D1630">
      <w:pPr>
        <w:spacing w:after="120"/>
        <w:jc w:val="both"/>
      </w:pPr>
      <w:r w:rsidRPr="00BF6767">
        <w:t>I</w:t>
      </w:r>
      <w:r w:rsidR="00E153FE" w:rsidRPr="00BB064A">
        <w:t xml:space="preserve">t was agreed that </w:t>
      </w:r>
      <w:r w:rsidRPr="00BF6767">
        <w:t xml:space="preserve">for </w:t>
      </w:r>
      <w:proofErr w:type="spellStart"/>
      <w:r w:rsidR="00E153FE" w:rsidRPr="00BB064A">
        <w:t>sidelink</w:t>
      </w:r>
      <w:proofErr w:type="spellEnd"/>
      <w:r w:rsidR="00E153FE" w:rsidRPr="00BB064A">
        <w:t xml:space="preserve"> CA</w:t>
      </w:r>
      <w:r w:rsidR="00D574CB" w:rsidRPr="00AF1E00">
        <w:t xml:space="preserve">, </w:t>
      </w:r>
      <w:r w:rsidR="00E153FE" w:rsidRPr="00AF1E00">
        <w:t xml:space="preserve">the </w:t>
      </w:r>
      <w:r w:rsidR="00E153FE" w:rsidRPr="00BF6767">
        <w:t xml:space="preserve">synchronization carriers </w:t>
      </w:r>
      <w:r w:rsidRPr="00BF6767">
        <w:t>can be represented by two sets: Set</w:t>
      </w:r>
      <w:r w:rsidR="00BD243D">
        <w:t>-</w:t>
      </w:r>
      <w:r w:rsidRPr="00BF6767">
        <w:t>A (set of potential sync carriers) and Set</w:t>
      </w:r>
      <w:r w:rsidR="00BD243D">
        <w:t>-</w:t>
      </w:r>
      <w:r w:rsidRPr="00BF6767">
        <w:t>B</w:t>
      </w:r>
      <w:r w:rsidR="000D111C" w:rsidRPr="00BF6767">
        <w:t xml:space="preserve"> </w:t>
      </w:r>
      <w:r w:rsidR="00BD243D" w:rsidRPr="00BF6767">
        <w:t xml:space="preserve">(subset of </w:t>
      </w:r>
      <w:r w:rsidR="00BD243D">
        <w:t xml:space="preserve">sync </w:t>
      </w:r>
      <w:r w:rsidR="00BD243D" w:rsidRPr="00BF6767">
        <w:t xml:space="preserve">carriers determined by UE based on aggregated CCs). </w:t>
      </w:r>
      <w:r w:rsidR="000D111C" w:rsidRPr="00BB064A">
        <w:t>Therefore</w:t>
      </w:r>
      <w:r w:rsidR="0036260C" w:rsidRPr="00AF1E00">
        <w:t xml:space="preserve">, </w:t>
      </w:r>
      <w:r w:rsidR="000D111C" w:rsidRPr="00AF1E00">
        <w:t>we foresee the following behavior</w:t>
      </w:r>
      <w:r w:rsidR="00794363" w:rsidRPr="00AF1E00">
        <w:t xml:space="preserve">s </w:t>
      </w:r>
      <w:r w:rsidR="000D111C" w:rsidRPr="00BF6767">
        <w:t xml:space="preserve">from system and </w:t>
      </w:r>
      <w:r w:rsidR="00794363" w:rsidRPr="00BF6767">
        <w:t>UE perspective</w:t>
      </w:r>
      <w:r w:rsidR="00BD243D">
        <w:t xml:space="preserve"> respectively</w:t>
      </w:r>
      <w:r w:rsidR="0036260C" w:rsidRPr="00BB064A">
        <w:t>:</w:t>
      </w:r>
    </w:p>
    <w:p w:rsidR="000D111C" w:rsidRPr="00BF6767" w:rsidRDefault="000D111C" w:rsidP="002D1630">
      <w:pPr>
        <w:spacing w:after="120"/>
        <w:jc w:val="both"/>
        <w:rPr>
          <w:u w:val="single"/>
        </w:rPr>
      </w:pPr>
      <w:r w:rsidRPr="00BF6767">
        <w:rPr>
          <w:u w:val="single"/>
        </w:rPr>
        <w:t>System perspective:</w:t>
      </w:r>
    </w:p>
    <w:p w:rsidR="002F4CA6" w:rsidRPr="00BF6767" w:rsidRDefault="002F4CA6" w:rsidP="00EB1679">
      <w:pPr>
        <w:numPr>
          <w:ilvl w:val="0"/>
          <w:numId w:val="11"/>
        </w:numPr>
        <w:spacing w:after="120"/>
        <w:ind w:left="284" w:hanging="284"/>
        <w:jc w:val="both"/>
      </w:pPr>
      <w:r w:rsidRPr="00BF6767">
        <w:rPr>
          <w:b/>
        </w:rPr>
        <w:t>Set A is a null set.</w:t>
      </w:r>
      <w:r w:rsidRPr="00BF6767">
        <w:t xml:space="preserve"> </w:t>
      </w:r>
      <w:r w:rsidR="002571D6" w:rsidRPr="00BF6767">
        <w:t xml:space="preserve">In this case, there is </w:t>
      </w:r>
      <w:r w:rsidRPr="00BF6767">
        <w:t xml:space="preserve">no </w:t>
      </w:r>
      <w:r w:rsidR="000D111C" w:rsidRPr="00BF6767">
        <w:t xml:space="preserve">system wide </w:t>
      </w:r>
      <w:r w:rsidRPr="00BF6767">
        <w:t xml:space="preserve">SLSS based synchronization for </w:t>
      </w:r>
      <w:r w:rsidR="002571D6" w:rsidRPr="00BF6767">
        <w:t xml:space="preserve">the purpose of </w:t>
      </w:r>
      <w:proofErr w:type="spellStart"/>
      <w:r w:rsidRPr="00BF6767">
        <w:t>sidelink</w:t>
      </w:r>
      <w:proofErr w:type="spellEnd"/>
      <w:r w:rsidRPr="00BF6767">
        <w:t xml:space="preserve"> CA. </w:t>
      </w:r>
      <w:r w:rsidR="002571D6" w:rsidRPr="00BF6767">
        <w:t xml:space="preserve">The </w:t>
      </w:r>
      <w:r w:rsidRPr="00BF6767">
        <w:t xml:space="preserve">GNSS or </w:t>
      </w:r>
      <w:proofErr w:type="spellStart"/>
      <w:r w:rsidRPr="00BF6767">
        <w:t>eNB</w:t>
      </w:r>
      <w:proofErr w:type="spellEnd"/>
      <w:r w:rsidRPr="00BF6767">
        <w:t xml:space="preserve"> based synchronization </w:t>
      </w:r>
      <w:r w:rsidR="000D111C" w:rsidRPr="00BF6767">
        <w:t xml:space="preserve">can be </w:t>
      </w:r>
      <w:r w:rsidR="002571D6" w:rsidRPr="00BF6767">
        <w:t xml:space="preserve">still supported </w:t>
      </w:r>
      <w:r w:rsidRPr="00BF6767">
        <w:t xml:space="preserve">for </w:t>
      </w:r>
      <w:proofErr w:type="spellStart"/>
      <w:r w:rsidRPr="00BF6767">
        <w:t>sidelink</w:t>
      </w:r>
      <w:proofErr w:type="spellEnd"/>
      <w:r w:rsidRPr="00BF6767">
        <w:t xml:space="preserve"> CA.</w:t>
      </w:r>
    </w:p>
    <w:p w:rsidR="002F4CA6" w:rsidRPr="00BF6767" w:rsidRDefault="002F4CA6" w:rsidP="00EB1679">
      <w:pPr>
        <w:numPr>
          <w:ilvl w:val="0"/>
          <w:numId w:val="11"/>
        </w:numPr>
        <w:spacing w:after="120"/>
        <w:ind w:left="284" w:hanging="284"/>
        <w:jc w:val="both"/>
      </w:pPr>
      <w:r w:rsidRPr="00BF6767">
        <w:rPr>
          <w:b/>
        </w:rPr>
        <w:t>Set A has one CC.</w:t>
      </w:r>
      <w:r w:rsidRPr="00BF6767">
        <w:t xml:space="preserve"> </w:t>
      </w:r>
      <w:r w:rsidR="002571D6" w:rsidRPr="00BF6767">
        <w:t xml:space="preserve">In this case, </w:t>
      </w:r>
      <w:r w:rsidRPr="00BF6767">
        <w:t xml:space="preserve">SLSS based synchronization </w:t>
      </w:r>
      <w:r w:rsidR="002571D6" w:rsidRPr="00BF6767">
        <w:t xml:space="preserve">can be used </w:t>
      </w:r>
      <w:r w:rsidRPr="00BF6767">
        <w:t xml:space="preserve">for </w:t>
      </w:r>
      <w:proofErr w:type="spellStart"/>
      <w:r w:rsidRPr="00BF6767">
        <w:t>sidelink</w:t>
      </w:r>
      <w:proofErr w:type="spellEnd"/>
      <w:r w:rsidRPr="00BF6767">
        <w:t xml:space="preserve"> CA</w:t>
      </w:r>
      <w:r w:rsidR="002571D6" w:rsidRPr="00BF6767">
        <w:t xml:space="preserve">, </w:t>
      </w:r>
      <w:r w:rsidRPr="00BF6767">
        <w:t xml:space="preserve">if this carrier is the one of the </w:t>
      </w:r>
      <w:r w:rsidR="002571D6" w:rsidRPr="00BF6767">
        <w:t xml:space="preserve">CCs </w:t>
      </w:r>
      <w:r w:rsidRPr="00BF6767">
        <w:t>that UE is aggregating</w:t>
      </w:r>
      <w:r w:rsidR="000D111C" w:rsidRPr="00BF6767">
        <w:t xml:space="preserve">. </w:t>
      </w:r>
      <w:r w:rsidR="000D5F1A" w:rsidRPr="00BF6767">
        <w:t>D</w:t>
      </w:r>
      <w:r w:rsidR="000D111C" w:rsidRPr="00BF6767">
        <w:t>epending on the set of aggregated CCs</w:t>
      </w:r>
      <w:r w:rsidR="00794363" w:rsidRPr="00BF6767">
        <w:t xml:space="preserve">, </w:t>
      </w:r>
      <w:r w:rsidR="000D111C" w:rsidRPr="00BF6767">
        <w:t xml:space="preserve">UE </w:t>
      </w:r>
      <w:r w:rsidR="00794363" w:rsidRPr="00BF6767">
        <w:t xml:space="preserve">may or may not be able to use SLSS synchronization for </w:t>
      </w:r>
      <w:proofErr w:type="spellStart"/>
      <w:r w:rsidR="00794363" w:rsidRPr="00BF6767">
        <w:t>sidelink</w:t>
      </w:r>
      <w:proofErr w:type="spellEnd"/>
      <w:r w:rsidR="00794363" w:rsidRPr="00BF6767">
        <w:t xml:space="preserve"> CA. </w:t>
      </w:r>
      <w:r w:rsidRPr="00BF6767">
        <w:t xml:space="preserve">GNSS or </w:t>
      </w:r>
      <w:proofErr w:type="spellStart"/>
      <w:r w:rsidRPr="00BF6767">
        <w:t>eNB</w:t>
      </w:r>
      <w:proofErr w:type="spellEnd"/>
      <w:r w:rsidRPr="00BF6767">
        <w:t xml:space="preserve"> synchronization </w:t>
      </w:r>
      <w:r w:rsidR="002571D6" w:rsidRPr="00BF6767">
        <w:t xml:space="preserve">references can be used </w:t>
      </w:r>
      <w:r w:rsidRPr="00BF6767">
        <w:t xml:space="preserve">for </w:t>
      </w:r>
      <w:proofErr w:type="spellStart"/>
      <w:r w:rsidRPr="00BF6767">
        <w:t>sidelink</w:t>
      </w:r>
      <w:proofErr w:type="spellEnd"/>
      <w:r w:rsidRPr="00BF6767">
        <w:t xml:space="preserve"> CA.</w:t>
      </w:r>
    </w:p>
    <w:p w:rsidR="002571D6" w:rsidRPr="00BF6767" w:rsidRDefault="002F4CA6" w:rsidP="00EB1679">
      <w:pPr>
        <w:numPr>
          <w:ilvl w:val="0"/>
          <w:numId w:val="11"/>
        </w:numPr>
        <w:spacing w:after="120"/>
        <w:ind w:left="284" w:hanging="284"/>
        <w:jc w:val="both"/>
      </w:pPr>
      <w:r w:rsidRPr="00BF6767">
        <w:rPr>
          <w:b/>
        </w:rPr>
        <w:t xml:space="preserve">Set A has more than </w:t>
      </w:r>
      <w:r w:rsidR="00A82B8B" w:rsidRPr="00BF6767">
        <w:rPr>
          <w:b/>
        </w:rPr>
        <w:t>one</w:t>
      </w:r>
      <w:r w:rsidRPr="00BF6767">
        <w:rPr>
          <w:b/>
        </w:rPr>
        <w:t xml:space="preserve"> CCs</w:t>
      </w:r>
      <w:r w:rsidRPr="00BF6767">
        <w:t xml:space="preserve">. </w:t>
      </w:r>
      <w:r w:rsidR="002571D6" w:rsidRPr="00BF6767">
        <w:t xml:space="preserve">In this case, </w:t>
      </w:r>
      <w:r w:rsidRPr="00BF6767">
        <w:t xml:space="preserve">SLSS synchronization </w:t>
      </w:r>
      <w:r w:rsidR="002571D6" w:rsidRPr="00BF6767">
        <w:t xml:space="preserve">can be used </w:t>
      </w:r>
      <w:r w:rsidRPr="00BF6767">
        <w:t xml:space="preserve">for </w:t>
      </w:r>
      <w:proofErr w:type="spellStart"/>
      <w:r w:rsidRPr="00BF6767">
        <w:t>sidelink</w:t>
      </w:r>
      <w:proofErr w:type="spellEnd"/>
      <w:r w:rsidRPr="00BF6767">
        <w:t xml:space="preserve"> CA</w:t>
      </w:r>
      <w:r w:rsidR="002571D6" w:rsidRPr="00BF6767">
        <w:t>,</w:t>
      </w:r>
      <w:r w:rsidRPr="00BF6767">
        <w:t xml:space="preserve"> if at least one </w:t>
      </w:r>
      <w:r w:rsidR="002571D6" w:rsidRPr="00BF6767">
        <w:t>CC</w:t>
      </w:r>
      <w:r w:rsidRPr="00BF6767">
        <w:t xml:space="preserve"> from set A is the carrier that UE is aggregating. </w:t>
      </w:r>
      <w:r w:rsidR="00743D9D" w:rsidRPr="00BF6767">
        <w:t>D</w:t>
      </w:r>
      <w:r w:rsidR="00794363" w:rsidRPr="00BF6767">
        <w:t xml:space="preserve">epending on the set of aggregated CCs, UE may or may not be able to use SLSS based synchronization for </w:t>
      </w:r>
      <w:proofErr w:type="spellStart"/>
      <w:r w:rsidR="00794363" w:rsidRPr="00BF6767">
        <w:t>sidelink</w:t>
      </w:r>
      <w:proofErr w:type="spellEnd"/>
      <w:r w:rsidR="00794363" w:rsidRPr="00BF6767">
        <w:t xml:space="preserve"> CA. </w:t>
      </w:r>
      <w:r w:rsidR="002571D6" w:rsidRPr="00BF6767">
        <w:t xml:space="preserve">GNSS or </w:t>
      </w:r>
      <w:proofErr w:type="spellStart"/>
      <w:r w:rsidR="002571D6" w:rsidRPr="00BF6767">
        <w:t>eNB</w:t>
      </w:r>
      <w:proofErr w:type="spellEnd"/>
      <w:r w:rsidR="002571D6" w:rsidRPr="00BF6767">
        <w:t xml:space="preserve"> synchronization references can be used for </w:t>
      </w:r>
      <w:proofErr w:type="spellStart"/>
      <w:r w:rsidR="002571D6" w:rsidRPr="00BF6767">
        <w:t>sidelink</w:t>
      </w:r>
      <w:proofErr w:type="spellEnd"/>
      <w:r w:rsidR="002571D6" w:rsidRPr="00BF6767">
        <w:t xml:space="preserve"> CA.</w:t>
      </w:r>
    </w:p>
    <w:p w:rsidR="00D574CB" w:rsidRPr="00BF6767" w:rsidRDefault="000D111C" w:rsidP="002D1630">
      <w:pPr>
        <w:spacing w:after="120"/>
        <w:jc w:val="both"/>
      </w:pPr>
      <w:r w:rsidRPr="00BF6767">
        <w:rPr>
          <w:u w:val="single"/>
        </w:rPr>
        <w:t>UE perspective:</w:t>
      </w:r>
    </w:p>
    <w:p w:rsidR="000D111C" w:rsidRPr="00BF6767" w:rsidRDefault="00D574CB" w:rsidP="00EB1679">
      <w:pPr>
        <w:numPr>
          <w:ilvl w:val="0"/>
          <w:numId w:val="11"/>
        </w:numPr>
        <w:spacing w:after="120"/>
        <w:ind w:left="284" w:hanging="284"/>
        <w:jc w:val="both"/>
      </w:pPr>
      <w:r w:rsidRPr="00BF6767">
        <w:rPr>
          <w:b/>
        </w:rPr>
        <w:t>Set B is a null set</w:t>
      </w:r>
      <w:r w:rsidR="00A82B8B" w:rsidRPr="00BF6767">
        <w:rPr>
          <w:b/>
        </w:rPr>
        <w:t>.</w:t>
      </w:r>
      <w:r w:rsidRPr="00BF6767">
        <w:t xml:space="preserve"> </w:t>
      </w:r>
      <w:r w:rsidR="000D111C" w:rsidRPr="00BF6767">
        <w:t xml:space="preserve">If no potential synchronization carrier is present, Rel-14 </w:t>
      </w:r>
      <w:r w:rsidR="00C167AB" w:rsidRPr="00BF6767">
        <w:t>behavior</w:t>
      </w:r>
      <w:r w:rsidR="000D111C" w:rsidRPr="00BF6767">
        <w:t xml:space="preserve"> of independent synchronization per carrier is assumed.</w:t>
      </w:r>
    </w:p>
    <w:p w:rsidR="000D111C" w:rsidRPr="00BF6767" w:rsidRDefault="00D574CB" w:rsidP="00EB1679">
      <w:pPr>
        <w:numPr>
          <w:ilvl w:val="0"/>
          <w:numId w:val="11"/>
        </w:numPr>
        <w:spacing w:after="120"/>
        <w:ind w:left="284" w:hanging="284"/>
        <w:jc w:val="both"/>
      </w:pPr>
      <w:r w:rsidRPr="00BF6767">
        <w:rPr>
          <w:b/>
        </w:rPr>
        <w:t xml:space="preserve">Set B </w:t>
      </w:r>
      <w:r w:rsidR="00A82B8B" w:rsidRPr="00BF6767">
        <w:rPr>
          <w:b/>
        </w:rPr>
        <w:t>has</w:t>
      </w:r>
      <w:r w:rsidRPr="00BF6767">
        <w:rPr>
          <w:b/>
        </w:rPr>
        <w:t xml:space="preserve"> one CC</w:t>
      </w:r>
      <w:r w:rsidR="00A82B8B" w:rsidRPr="00BF6767">
        <w:rPr>
          <w:b/>
        </w:rPr>
        <w:t>.</w:t>
      </w:r>
      <w:r w:rsidRPr="00BF6767">
        <w:t xml:space="preserve"> </w:t>
      </w:r>
      <w:r w:rsidR="000D111C" w:rsidRPr="00BF6767">
        <w:t xml:space="preserve">If only one potential synchronization carrier is present, UE </w:t>
      </w:r>
      <w:r w:rsidR="00C167AB">
        <w:t>can</w:t>
      </w:r>
      <w:r w:rsidR="000D111C" w:rsidRPr="00BF6767">
        <w:t xml:space="preserve"> </w:t>
      </w:r>
      <w:r w:rsidR="000D111C" w:rsidRPr="00BF6767">
        <w:rPr>
          <w:rFonts w:eastAsia="Malgun Gothic"/>
          <w:lang w:eastAsia="ko-KR"/>
        </w:rPr>
        <w:t>derive time/frequency of all the aggregated carriers from the synchronization reference carrier</w:t>
      </w:r>
      <w:r w:rsidR="00794363" w:rsidRPr="00BF6767">
        <w:rPr>
          <w:rFonts w:eastAsia="Malgun Gothic"/>
          <w:lang w:eastAsia="ko-KR"/>
        </w:rPr>
        <w:t>, following Rel-14 procedure of synchronization source selection</w:t>
      </w:r>
      <w:r w:rsidR="000D111C" w:rsidRPr="00BF6767">
        <w:rPr>
          <w:rFonts w:eastAsia="Malgun Gothic"/>
          <w:lang w:eastAsia="ko-KR"/>
        </w:rPr>
        <w:t>.</w:t>
      </w:r>
    </w:p>
    <w:p w:rsidR="00D574CB" w:rsidRPr="00BF6767" w:rsidRDefault="00D574CB" w:rsidP="00EB1679">
      <w:pPr>
        <w:numPr>
          <w:ilvl w:val="0"/>
          <w:numId w:val="11"/>
        </w:numPr>
        <w:spacing w:after="120"/>
        <w:ind w:left="284" w:hanging="284"/>
        <w:jc w:val="both"/>
      </w:pPr>
      <w:r w:rsidRPr="00BF6767">
        <w:rPr>
          <w:b/>
        </w:rPr>
        <w:t xml:space="preserve">Set B </w:t>
      </w:r>
      <w:r w:rsidR="00A82B8B" w:rsidRPr="00BF6767">
        <w:rPr>
          <w:b/>
        </w:rPr>
        <w:t>has more than one</w:t>
      </w:r>
      <w:r w:rsidRPr="00BF6767">
        <w:rPr>
          <w:b/>
        </w:rPr>
        <w:t xml:space="preserve"> CCs</w:t>
      </w:r>
      <w:r w:rsidR="00A82B8B" w:rsidRPr="00BF6767">
        <w:rPr>
          <w:b/>
        </w:rPr>
        <w:t>.</w:t>
      </w:r>
      <w:r w:rsidRPr="00BF6767">
        <w:t xml:space="preserve"> </w:t>
      </w:r>
      <w:r w:rsidR="000D111C" w:rsidRPr="00BF6767">
        <w:t>If two or more potential</w:t>
      </w:r>
      <w:r w:rsidR="000D111C" w:rsidRPr="00BF6767">
        <w:rPr>
          <w:rFonts w:eastAsia="Malgun Gothic"/>
          <w:lang w:eastAsia="ko-KR"/>
        </w:rPr>
        <w:t xml:space="preserve"> </w:t>
      </w:r>
      <w:r w:rsidR="000D111C" w:rsidRPr="00BF6767">
        <w:t>synchronization carriers are present, UE selects one of the carrier to be used as the synchronization carrier</w:t>
      </w:r>
      <w:r w:rsidR="00C167AB">
        <w:t xml:space="preserve"> following Rel-14 synchronization procedure</w:t>
      </w:r>
      <w:r w:rsidR="000D111C" w:rsidRPr="00BF6767">
        <w:t>.</w:t>
      </w:r>
    </w:p>
    <w:p w:rsidR="0070759A" w:rsidRPr="00381AC8" w:rsidRDefault="0070759A" w:rsidP="00247C76">
      <w:pPr>
        <w:pStyle w:val="Heading2"/>
        <w:tabs>
          <w:tab w:val="clear" w:pos="1002"/>
          <w:tab w:val="num" w:pos="567"/>
        </w:tabs>
        <w:ind w:left="567" w:hanging="567"/>
        <w:rPr>
          <w:lang w:val="en-US"/>
        </w:rPr>
      </w:pPr>
      <w:r w:rsidRPr="00381AC8">
        <w:rPr>
          <w:lang w:val="en-US"/>
        </w:rPr>
        <w:t>Selection of Single Synchronization Reference</w:t>
      </w:r>
    </w:p>
    <w:p w:rsidR="002F54F4" w:rsidRPr="00BF6767" w:rsidRDefault="002F54F4" w:rsidP="005B2E74">
      <w:pPr>
        <w:adjustRightInd/>
        <w:spacing w:after="120"/>
        <w:jc w:val="both"/>
        <w:textAlignment w:val="auto"/>
        <w:rPr>
          <w:lang w:eastAsia="zh-CN"/>
        </w:rPr>
      </w:pPr>
      <w:r w:rsidRPr="00BF6767">
        <w:rPr>
          <w:lang w:eastAsia="zh-CN"/>
        </w:rPr>
        <w:t xml:space="preserve">At the </w:t>
      </w:r>
      <w:r w:rsidR="00AB6ED7">
        <w:rPr>
          <w:lang w:eastAsia="zh-CN"/>
        </w:rPr>
        <w:t>previous</w:t>
      </w:r>
      <w:r w:rsidR="00AB6ED7" w:rsidRPr="00BF6767">
        <w:rPr>
          <w:lang w:eastAsia="zh-CN"/>
        </w:rPr>
        <w:t xml:space="preserve"> </w:t>
      </w:r>
      <w:r w:rsidRPr="00BF6767">
        <w:rPr>
          <w:lang w:eastAsia="zh-CN"/>
        </w:rPr>
        <w:t>meeting</w:t>
      </w:r>
      <w:r w:rsidR="00AB6ED7">
        <w:rPr>
          <w:lang w:eastAsia="zh-CN"/>
        </w:rPr>
        <w:t>s</w:t>
      </w:r>
      <w:r w:rsidR="00BD243D" w:rsidRPr="00BF6767">
        <w:rPr>
          <w:lang w:eastAsia="zh-CN"/>
        </w:rPr>
        <w:t>,</w:t>
      </w:r>
      <w:r w:rsidRPr="00BF6767">
        <w:rPr>
          <w:lang w:eastAsia="zh-CN"/>
        </w:rPr>
        <w:t xml:space="preserve"> it was agreed that “If two or more potential synchronization carriers are present in Set-B, UE selects the carrier in Set-B with the highest Rel-14 priority sync reference. Carrier is not reselected unless synchronization is lost. Rel-14 procedure applies to the selected carrier”.</w:t>
      </w:r>
      <w:r w:rsidR="00AB6ED7">
        <w:rPr>
          <w:lang w:eastAsia="zh-CN"/>
        </w:rPr>
        <w:t xml:space="preserve"> Later on it was clarified that “when synchronization is lost </w:t>
      </w:r>
      <w:r w:rsidR="00AB6ED7">
        <w:t>synchronization carrier reselection is up to UE implementation</w:t>
      </w:r>
      <w:r w:rsidR="00AB6ED7">
        <w:rPr>
          <w:lang w:eastAsia="zh-CN"/>
        </w:rPr>
        <w:t>”. We think that additional clarifications is needed on this agreement.</w:t>
      </w:r>
    </w:p>
    <w:p w:rsidR="00AB6ED7" w:rsidRDefault="002F54F4" w:rsidP="005B2E74">
      <w:pPr>
        <w:spacing w:after="120"/>
        <w:jc w:val="both"/>
        <w:rPr>
          <w:lang w:eastAsia="zh-CN"/>
        </w:rPr>
      </w:pPr>
      <w:r w:rsidRPr="00BF6767">
        <w:rPr>
          <w:lang w:eastAsia="zh-CN"/>
        </w:rPr>
        <w:t>At first, the tie breaking rule need</w:t>
      </w:r>
      <w:r w:rsidR="00BD243D" w:rsidRPr="00BF6767">
        <w:rPr>
          <w:lang w:eastAsia="zh-CN"/>
        </w:rPr>
        <w:t>s</w:t>
      </w:r>
      <w:r w:rsidRPr="00BF6767">
        <w:rPr>
          <w:lang w:eastAsia="zh-CN"/>
        </w:rPr>
        <w:t xml:space="preserve"> to be clarified </w:t>
      </w:r>
      <w:r w:rsidR="00BD243D" w:rsidRPr="00BF6767">
        <w:rPr>
          <w:lang w:eastAsia="zh-CN"/>
        </w:rPr>
        <w:t xml:space="preserve">in case </w:t>
      </w:r>
      <w:r w:rsidRPr="00BF6767">
        <w:rPr>
          <w:lang w:eastAsia="zh-CN"/>
        </w:rPr>
        <w:t>if two or more carriers in Set-B</w:t>
      </w:r>
      <w:r w:rsidRPr="00BF6767" w:rsidDel="002F54F4">
        <w:rPr>
          <w:lang w:eastAsia="zh-CN"/>
        </w:rPr>
        <w:t xml:space="preserve"> </w:t>
      </w:r>
      <w:r w:rsidRPr="00BF6767">
        <w:rPr>
          <w:lang w:eastAsia="zh-CN"/>
        </w:rPr>
        <w:t xml:space="preserve">have the same sync source priority. </w:t>
      </w:r>
      <w:r w:rsidR="00807B94">
        <w:rPr>
          <w:lang w:eastAsia="zh-CN"/>
        </w:rPr>
        <w:t>If it happens</w:t>
      </w:r>
      <w:r w:rsidR="00BD243D" w:rsidRPr="00BF6767">
        <w:rPr>
          <w:lang w:eastAsia="zh-CN"/>
        </w:rPr>
        <w:t xml:space="preserve">, </w:t>
      </w:r>
      <w:r w:rsidRPr="00BF6767">
        <w:rPr>
          <w:lang w:eastAsia="zh-CN"/>
        </w:rPr>
        <w:t xml:space="preserve">UE </w:t>
      </w:r>
      <w:r w:rsidR="00C167AB">
        <w:rPr>
          <w:lang w:eastAsia="zh-CN"/>
        </w:rPr>
        <w:t xml:space="preserve">can </w:t>
      </w:r>
      <w:r w:rsidR="00C167AB" w:rsidRPr="00BF6767">
        <w:rPr>
          <w:lang w:eastAsia="zh-CN"/>
        </w:rPr>
        <w:t>appl</w:t>
      </w:r>
      <w:r w:rsidR="00C167AB">
        <w:rPr>
          <w:lang w:eastAsia="zh-CN"/>
        </w:rPr>
        <w:t>y</w:t>
      </w:r>
      <w:r w:rsidR="00C167AB" w:rsidRPr="00BF6767">
        <w:rPr>
          <w:lang w:eastAsia="zh-CN"/>
        </w:rPr>
        <w:t xml:space="preserve"> </w:t>
      </w:r>
      <w:r w:rsidRPr="00BF6767">
        <w:rPr>
          <w:lang w:eastAsia="zh-CN"/>
        </w:rPr>
        <w:t xml:space="preserve">SLSS RSRP criteria to select synchronization </w:t>
      </w:r>
      <w:r w:rsidR="00807B94">
        <w:rPr>
          <w:lang w:eastAsia="zh-CN"/>
        </w:rPr>
        <w:t>carrier</w:t>
      </w:r>
      <w:r w:rsidRPr="00BF6767">
        <w:rPr>
          <w:lang w:eastAsia="zh-CN"/>
        </w:rPr>
        <w:t>.</w:t>
      </w:r>
    </w:p>
    <w:p w:rsidR="00AB6ED7" w:rsidRDefault="00390A1E" w:rsidP="005B2E74">
      <w:pPr>
        <w:spacing w:after="120"/>
        <w:jc w:val="both"/>
        <w:rPr>
          <w:lang w:eastAsia="zh-CN"/>
        </w:rPr>
      </w:pPr>
      <w:r>
        <w:rPr>
          <w:lang w:eastAsia="zh-CN"/>
        </w:rPr>
        <w:lastRenderedPageBreak/>
        <w:t xml:space="preserve">Another aspect that need to be clarified is the interpretation of the statement “synchronization is lost”. </w:t>
      </w:r>
      <w:r w:rsidR="00530AAD">
        <w:rPr>
          <w:lang w:eastAsia="zh-CN"/>
        </w:rPr>
        <w:t>There may be different interpretations of that statement</w:t>
      </w:r>
      <w:r w:rsidR="00AB6ED7">
        <w:rPr>
          <w:lang w:eastAsia="zh-CN"/>
        </w:rPr>
        <w:t>:</w:t>
      </w:r>
    </w:p>
    <w:p w:rsidR="00AB6ED7" w:rsidRDefault="00AB6ED7" w:rsidP="005B2E74">
      <w:pPr>
        <w:numPr>
          <w:ilvl w:val="0"/>
          <w:numId w:val="21"/>
        </w:numPr>
        <w:spacing w:after="120"/>
        <w:ind w:left="284" w:hanging="284"/>
        <w:jc w:val="both"/>
        <w:rPr>
          <w:lang w:eastAsia="zh-CN"/>
        </w:rPr>
      </w:pPr>
      <w:r>
        <w:rPr>
          <w:lang w:eastAsia="zh-CN"/>
        </w:rPr>
        <w:t xml:space="preserve">SLSS </w:t>
      </w:r>
      <w:r w:rsidR="00390A1E">
        <w:rPr>
          <w:lang w:eastAsia="zh-CN"/>
        </w:rPr>
        <w:t xml:space="preserve">synchronization propagating timing from </w:t>
      </w:r>
      <w:r w:rsidR="00530AAD">
        <w:rPr>
          <w:lang w:eastAsia="zh-CN"/>
        </w:rPr>
        <w:t xml:space="preserve">either </w:t>
      </w:r>
      <w:r w:rsidR="00390A1E">
        <w:rPr>
          <w:lang w:eastAsia="zh-CN"/>
        </w:rPr>
        <w:t>GNSS or network is lost.</w:t>
      </w:r>
    </w:p>
    <w:p w:rsidR="00AB6ED7" w:rsidRDefault="00E675F0" w:rsidP="005B2E74">
      <w:pPr>
        <w:numPr>
          <w:ilvl w:val="0"/>
          <w:numId w:val="21"/>
        </w:numPr>
        <w:spacing w:after="120"/>
        <w:ind w:left="284" w:hanging="284"/>
        <w:jc w:val="both"/>
        <w:rPr>
          <w:lang w:eastAsia="zh-CN"/>
        </w:rPr>
      </w:pPr>
      <w:r>
        <w:rPr>
          <w:lang w:eastAsia="zh-CN"/>
        </w:rPr>
        <w:t>SLSS synchronization is lost including synchronization with independent synchronization sources</w:t>
      </w:r>
      <w:r w:rsidR="002804C6">
        <w:rPr>
          <w:lang w:eastAsia="zh-CN"/>
        </w:rPr>
        <w:t xml:space="preserve"> (ISS)</w:t>
      </w:r>
      <w:r>
        <w:rPr>
          <w:lang w:eastAsia="zh-CN"/>
        </w:rPr>
        <w:t>.</w:t>
      </w:r>
    </w:p>
    <w:p w:rsidR="00AB6ED7" w:rsidRDefault="00807B94" w:rsidP="005B2E74">
      <w:pPr>
        <w:numPr>
          <w:ilvl w:val="0"/>
          <w:numId w:val="21"/>
        </w:numPr>
        <w:spacing w:after="120"/>
        <w:ind w:left="284" w:hanging="284"/>
        <w:jc w:val="both"/>
        <w:rPr>
          <w:lang w:eastAsia="zh-CN"/>
        </w:rPr>
      </w:pPr>
      <w:r>
        <w:rPr>
          <w:lang w:eastAsia="zh-CN"/>
        </w:rPr>
        <w:t>One more interpretation is that synchronization with selected SLSS synchronization source is lost.</w:t>
      </w:r>
    </w:p>
    <w:p w:rsidR="00196541" w:rsidRDefault="003B447A" w:rsidP="00196541">
      <w:pPr>
        <w:spacing w:after="120"/>
        <w:jc w:val="both"/>
      </w:pPr>
      <w:r>
        <w:rPr>
          <w:lang w:eastAsia="zh-CN"/>
        </w:rPr>
        <w:t xml:space="preserve">Depending on interpretation there may be different understandings on time instance when </w:t>
      </w:r>
      <w:r w:rsidR="00807B94">
        <w:rPr>
          <w:lang w:eastAsia="zh-CN"/>
        </w:rPr>
        <w:t xml:space="preserve">UE can </w:t>
      </w:r>
      <w:r>
        <w:rPr>
          <w:lang w:eastAsia="zh-CN"/>
        </w:rPr>
        <w:t>trigger reselection of synchronization</w:t>
      </w:r>
      <w:r w:rsidR="002804C6">
        <w:rPr>
          <w:lang w:eastAsia="zh-CN"/>
        </w:rPr>
        <w:t xml:space="preserve"> carrier</w:t>
      </w:r>
      <w:r w:rsidR="00C37C76">
        <w:rPr>
          <w:lang w:eastAsia="zh-CN"/>
        </w:rPr>
        <w:t>.</w:t>
      </w:r>
      <w:r w:rsidR="00AB6ED7">
        <w:rPr>
          <w:lang w:eastAsia="zh-CN"/>
        </w:rPr>
        <w:t xml:space="preserve"> At the last meeting it was agreed that </w:t>
      </w:r>
      <w:r w:rsidR="00AB6ED7">
        <w:t>sync carrier reselection is left up to UE implementation. One of the issues</w:t>
      </w:r>
      <w:r w:rsidR="002804C6">
        <w:t>,</w:t>
      </w:r>
      <w:r w:rsidR="00AB6ED7">
        <w:t xml:space="preserve"> we see </w:t>
      </w:r>
      <w:r w:rsidR="00196541">
        <w:t xml:space="preserve">with this agreement is that UE implementations may infinitely propagate timing from </w:t>
      </w:r>
      <w:r w:rsidR="00252EC9">
        <w:t>ISS</w:t>
      </w:r>
      <w:r w:rsidR="00196541">
        <w:t xml:space="preserve"> across different CCs without triggering scanning </w:t>
      </w:r>
      <w:r w:rsidR="002804C6">
        <w:t xml:space="preserve">procedure across </w:t>
      </w:r>
      <w:r w:rsidR="00196541">
        <w:t xml:space="preserve">sync CCs. </w:t>
      </w:r>
      <w:r w:rsidR="002804C6">
        <w:t xml:space="preserve">This may lead to the situation when UE propagates timing from ISS, while higher priority sync source is available on another sync CC. </w:t>
      </w:r>
      <w:r w:rsidR="00196541">
        <w:t xml:space="preserve">In our view, </w:t>
      </w:r>
      <w:r w:rsidR="002804C6">
        <w:t xml:space="preserve">maximum </w:t>
      </w:r>
      <w:r w:rsidR="00196541">
        <w:t xml:space="preserve">amount of time, UE can propagate timing from ISS across sync CCs without triggering reselection of </w:t>
      </w:r>
      <w:proofErr w:type="spellStart"/>
      <w:r w:rsidR="00196541">
        <w:t>sidelink</w:t>
      </w:r>
      <w:proofErr w:type="spellEnd"/>
      <w:r w:rsidR="00196541">
        <w:t xml:space="preserve"> sync carrier should be limited. Therefore, we see the need to introduce sync carrier reselection timer that will trigger sync carrier (re)-selection process if UE serves as an ISS or propagates timing from ISS</w:t>
      </w:r>
      <w:r w:rsidR="00252EC9">
        <w:t xml:space="preserve"> </w:t>
      </w:r>
      <w:r w:rsidR="00252EC9" w:rsidRPr="005B2E74">
        <w:t>across sync CCs</w:t>
      </w:r>
      <w:r w:rsidR="00DA47F5">
        <w:t xml:space="preserve"> for a long time</w:t>
      </w:r>
      <w:r w:rsidR="00196541">
        <w:t>.</w:t>
      </w:r>
      <w:r w:rsidR="00252EC9" w:rsidRPr="00252EC9">
        <w:t xml:space="preserve"> </w:t>
      </w:r>
      <w:r w:rsidR="002804C6">
        <w:t>T</w:t>
      </w:r>
      <w:r w:rsidR="00252EC9">
        <w:t>hese complexities come from the fact that multiple sync carriers can be configured (i.e. applicable only to Option 2).</w:t>
      </w:r>
    </w:p>
    <w:p w:rsidR="004C21FA" w:rsidRPr="00BF6767" w:rsidRDefault="004C21FA" w:rsidP="002D1630">
      <w:pPr>
        <w:pStyle w:val="Caption"/>
        <w:spacing w:before="0"/>
      </w:pPr>
      <w:r w:rsidRPr="00BF6767">
        <w:t xml:space="preserve">Proposal </w:t>
      </w:r>
      <w:r w:rsidR="00A521B3">
        <w:fldChar w:fldCharType="begin"/>
      </w:r>
      <w:r w:rsidR="00A521B3">
        <w:instrText xml:space="preserve"> SEQ Proposal \* ARABIC </w:instrText>
      </w:r>
      <w:r w:rsidR="00A521B3">
        <w:fldChar w:fldCharType="separate"/>
      </w:r>
      <w:r w:rsidR="00A521B3">
        <w:rPr>
          <w:noProof/>
        </w:rPr>
        <w:t>1</w:t>
      </w:r>
      <w:r w:rsidR="00A521B3">
        <w:rPr>
          <w:noProof/>
        </w:rPr>
        <w:fldChar w:fldCharType="end"/>
      </w:r>
    </w:p>
    <w:p w:rsidR="004C21FA" w:rsidRPr="00BF6767" w:rsidRDefault="004C21FA" w:rsidP="00EB1679">
      <w:pPr>
        <w:numPr>
          <w:ilvl w:val="0"/>
          <w:numId w:val="7"/>
        </w:numPr>
        <w:spacing w:after="120"/>
        <w:ind w:left="284" w:hanging="284"/>
        <w:jc w:val="both"/>
        <w:rPr>
          <w:b/>
        </w:rPr>
      </w:pPr>
      <w:r w:rsidRPr="00BF6767">
        <w:rPr>
          <w:b/>
        </w:rPr>
        <w:t xml:space="preserve">If </w:t>
      </w:r>
      <w:r w:rsidR="00E82BB4" w:rsidRPr="00BF6767">
        <w:rPr>
          <w:b/>
        </w:rPr>
        <w:t xml:space="preserve">UE detects two or more </w:t>
      </w:r>
      <w:r w:rsidR="00C167AB">
        <w:rPr>
          <w:b/>
        </w:rPr>
        <w:t xml:space="preserve">sync </w:t>
      </w:r>
      <w:r w:rsidR="00E82BB4" w:rsidRPr="00BF6767">
        <w:rPr>
          <w:b/>
        </w:rPr>
        <w:t>CCs with the same sync source priority</w:t>
      </w:r>
      <w:r w:rsidRPr="00BF6767">
        <w:rPr>
          <w:b/>
        </w:rPr>
        <w:t xml:space="preserve">, then SLSS RSRP </w:t>
      </w:r>
      <w:r w:rsidR="006918AF" w:rsidRPr="00BF6767">
        <w:rPr>
          <w:b/>
        </w:rPr>
        <w:t xml:space="preserve">criteria </w:t>
      </w:r>
      <w:r w:rsidRPr="00BF6767">
        <w:rPr>
          <w:b/>
        </w:rPr>
        <w:t>is used for selection</w:t>
      </w:r>
      <w:r w:rsidR="00DF2DBA" w:rsidRPr="00BF6767">
        <w:rPr>
          <w:b/>
        </w:rPr>
        <w:t xml:space="preserve"> of </w:t>
      </w:r>
      <w:r w:rsidR="00E82BB4" w:rsidRPr="00BF6767">
        <w:rPr>
          <w:b/>
        </w:rPr>
        <w:t xml:space="preserve">the synchronization </w:t>
      </w:r>
      <w:r w:rsidR="00DF2DBA" w:rsidRPr="00BF6767">
        <w:rPr>
          <w:b/>
        </w:rPr>
        <w:t>carrier</w:t>
      </w:r>
      <w:r w:rsidR="009A0364" w:rsidRPr="00BF6767">
        <w:rPr>
          <w:b/>
        </w:rPr>
        <w:t>.</w:t>
      </w:r>
    </w:p>
    <w:p w:rsidR="00196541" w:rsidRDefault="00196541" w:rsidP="00EB1679">
      <w:pPr>
        <w:numPr>
          <w:ilvl w:val="0"/>
          <w:numId w:val="7"/>
        </w:numPr>
        <w:spacing w:after="120"/>
        <w:ind w:left="284" w:hanging="284"/>
        <w:jc w:val="both"/>
        <w:rPr>
          <w:b/>
        </w:rPr>
      </w:pPr>
      <w:r w:rsidRPr="005B2E74">
        <w:rPr>
          <w:b/>
        </w:rPr>
        <w:t xml:space="preserve">Introduce sync carrier </w:t>
      </w:r>
      <w:r w:rsidR="000F11FB">
        <w:rPr>
          <w:b/>
        </w:rPr>
        <w:t>(</w:t>
      </w:r>
      <w:r w:rsidRPr="005B2E74">
        <w:rPr>
          <w:b/>
        </w:rPr>
        <w:t>re</w:t>
      </w:r>
      <w:r w:rsidR="000F11FB">
        <w:rPr>
          <w:b/>
        </w:rPr>
        <w:t>)-</w:t>
      </w:r>
      <w:r w:rsidRPr="005B2E74">
        <w:rPr>
          <w:b/>
        </w:rPr>
        <w:t xml:space="preserve">selection timer that will trigger sync carrier (re)-selection process if UE </w:t>
      </w:r>
      <w:r w:rsidR="00252EC9">
        <w:rPr>
          <w:b/>
        </w:rPr>
        <w:t xml:space="preserve">performing CA </w:t>
      </w:r>
      <w:r w:rsidRPr="005B2E74">
        <w:rPr>
          <w:b/>
        </w:rPr>
        <w:t>serves as an ISS or propagates timing from ISS</w:t>
      </w:r>
      <w:r w:rsidRPr="00196541">
        <w:rPr>
          <w:b/>
        </w:rPr>
        <w:t xml:space="preserve"> </w:t>
      </w:r>
      <w:r w:rsidRPr="004F0AB7">
        <w:rPr>
          <w:b/>
        </w:rPr>
        <w:t>for a long time</w:t>
      </w:r>
      <w:r w:rsidRPr="00196541">
        <w:rPr>
          <w:b/>
        </w:rPr>
        <w:t xml:space="preserve"> </w:t>
      </w:r>
      <w:r>
        <w:rPr>
          <w:b/>
        </w:rPr>
        <w:t>T</w:t>
      </w:r>
      <w:r w:rsidRPr="005B2E74">
        <w:rPr>
          <w:b/>
          <w:vertAlign w:val="subscript"/>
        </w:rPr>
        <w:t>SYNC</w:t>
      </w:r>
      <w:r>
        <w:rPr>
          <w:b/>
        </w:rPr>
        <w:t>_</w:t>
      </w:r>
      <w:r w:rsidRPr="005B2E74">
        <w:rPr>
          <w:b/>
          <w:vertAlign w:val="subscript"/>
        </w:rPr>
        <w:t>I</w:t>
      </w:r>
      <w:r w:rsidRPr="00155677">
        <w:rPr>
          <w:b/>
          <w:vertAlign w:val="subscript"/>
        </w:rPr>
        <w:t>SS</w:t>
      </w:r>
      <w:r w:rsidR="00252EC9" w:rsidRPr="005B2E74">
        <w:rPr>
          <w:b/>
        </w:rPr>
        <w:t xml:space="preserve"> across</w:t>
      </w:r>
      <w:r w:rsidR="00252EC9" w:rsidRPr="00DB71BC">
        <w:rPr>
          <w:b/>
        </w:rPr>
        <w:t xml:space="preserve"> </w:t>
      </w:r>
      <w:r w:rsidR="00252EC9">
        <w:rPr>
          <w:b/>
        </w:rPr>
        <w:t>sync CCs</w:t>
      </w:r>
      <w:r w:rsidRPr="005B2E74">
        <w:rPr>
          <w:b/>
        </w:rPr>
        <w:t>.</w:t>
      </w:r>
    </w:p>
    <w:p w:rsidR="00252EC9" w:rsidRDefault="00252EC9" w:rsidP="005B2E74">
      <w:pPr>
        <w:numPr>
          <w:ilvl w:val="1"/>
          <w:numId w:val="6"/>
        </w:numPr>
        <w:adjustRightInd/>
        <w:spacing w:after="60"/>
        <w:ind w:left="709" w:hanging="425"/>
        <w:jc w:val="both"/>
        <w:textAlignment w:val="auto"/>
        <w:rPr>
          <w:b/>
        </w:rPr>
      </w:pPr>
      <w:r w:rsidRPr="005B2E74">
        <w:rPr>
          <w:b/>
        </w:rPr>
        <w:t>Sync timer is needed only if Option 2</w:t>
      </w:r>
      <w:r>
        <w:rPr>
          <w:b/>
        </w:rPr>
        <w:t xml:space="preserve"> is configured</w:t>
      </w:r>
      <w:r w:rsidRPr="005B2E74">
        <w:rPr>
          <w:b/>
        </w:rPr>
        <w:t>: SLSS is transmitted on all carriers from Set-B</w:t>
      </w:r>
      <w:r w:rsidR="003805D8">
        <w:rPr>
          <w:b/>
        </w:rPr>
        <w:t>.</w:t>
      </w:r>
    </w:p>
    <w:p w:rsidR="003805D8" w:rsidRDefault="003805D8" w:rsidP="002D1D9C">
      <w:pPr>
        <w:adjustRightInd/>
        <w:spacing w:after="60"/>
        <w:jc w:val="both"/>
        <w:textAlignment w:val="auto"/>
        <w:rPr>
          <w:b/>
        </w:rPr>
      </w:pPr>
    </w:p>
    <w:p w:rsidR="001D3CD9" w:rsidRPr="00381AC8" w:rsidRDefault="00774FE5" w:rsidP="00247C76">
      <w:pPr>
        <w:pStyle w:val="Heading2"/>
        <w:tabs>
          <w:tab w:val="clear" w:pos="1002"/>
          <w:tab w:val="num" w:pos="567"/>
        </w:tabs>
        <w:ind w:left="567" w:hanging="567"/>
        <w:rPr>
          <w:lang w:val="en-US"/>
        </w:rPr>
      </w:pPr>
      <w:proofErr w:type="spellStart"/>
      <w:r w:rsidRPr="00381AC8">
        <w:rPr>
          <w:lang w:val="en-US"/>
        </w:rPr>
        <w:t>Sidelink</w:t>
      </w:r>
      <w:proofErr w:type="spellEnd"/>
      <w:r w:rsidRPr="00381AC8">
        <w:rPr>
          <w:lang w:val="en-US"/>
        </w:rPr>
        <w:t xml:space="preserve"> </w:t>
      </w:r>
      <w:r w:rsidR="001D3CD9" w:rsidRPr="00381AC8">
        <w:rPr>
          <w:lang w:val="en-US"/>
        </w:rPr>
        <w:t>Synchronization Aspects from TX Perspective</w:t>
      </w:r>
    </w:p>
    <w:p w:rsidR="007B5919" w:rsidRPr="002A605F" w:rsidRDefault="00801A7E" w:rsidP="007B5919">
      <w:pPr>
        <w:spacing w:after="60"/>
        <w:rPr>
          <w:lang w:eastAsia="x-none"/>
        </w:rPr>
      </w:pPr>
      <w:r w:rsidRPr="002A605F">
        <w:rPr>
          <w:lang w:eastAsia="x-none"/>
        </w:rPr>
        <w:t>At the previous RAN1</w:t>
      </w:r>
      <w:r w:rsidR="00780B92">
        <w:rPr>
          <w:lang w:eastAsia="x-none"/>
        </w:rPr>
        <w:t xml:space="preserve"> meeting, </w:t>
      </w:r>
      <w:r w:rsidRPr="002A605F">
        <w:rPr>
          <w:lang w:eastAsia="x-none"/>
        </w:rPr>
        <w:t>the following working a</w:t>
      </w:r>
      <w:r w:rsidR="007B5919" w:rsidRPr="002A605F">
        <w:rPr>
          <w:lang w:eastAsia="x-none"/>
        </w:rPr>
        <w:t>ssumption</w:t>
      </w:r>
      <w:r w:rsidRPr="002A605F">
        <w:rPr>
          <w:lang w:eastAsia="x-none"/>
        </w:rPr>
        <w:t xml:space="preserve"> was made</w:t>
      </w:r>
      <w:r w:rsidR="007B5919" w:rsidRPr="002A605F">
        <w:rPr>
          <w:lang w:eastAsia="x-none"/>
        </w:rPr>
        <w:t>:</w:t>
      </w:r>
    </w:p>
    <w:p w:rsidR="007B5919" w:rsidRPr="00F7702A" w:rsidRDefault="007B5919" w:rsidP="00EB1679">
      <w:pPr>
        <w:numPr>
          <w:ilvl w:val="0"/>
          <w:numId w:val="9"/>
        </w:numPr>
        <w:adjustRightInd/>
        <w:spacing w:after="60"/>
        <w:ind w:left="284" w:hanging="284"/>
        <w:jc w:val="both"/>
        <w:textAlignment w:val="auto"/>
        <w:rPr>
          <w:lang w:eastAsia="x-none"/>
        </w:rPr>
      </w:pPr>
      <w:r w:rsidRPr="00F7702A">
        <w:rPr>
          <w:lang w:eastAsia="x-none"/>
        </w:rPr>
        <w:t xml:space="preserve">The UE is </w:t>
      </w:r>
      <w:r w:rsidRPr="00F7702A">
        <w:rPr>
          <w:lang w:eastAsia="zh-CN"/>
        </w:rPr>
        <w:t>configured</w:t>
      </w:r>
      <w:r w:rsidRPr="00F7702A">
        <w:rPr>
          <w:lang w:eastAsia="x-none"/>
        </w:rPr>
        <w:t xml:space="preserve"> one of the following options:</w:t>
      </w:r>
    </w:p>
    <w:p w:rsidR="007B5919" w:rsidRPr="002A605F" w:rsidRDefault="007126E1" w:rsidP="00EB1679">
      <w:pPr>
        <w:numPr>
          <w:ilvl w:val="0"/>
          <w:numId w:val="14"/>
        </w:numPr>
        <w:tabs>
          <w:tab w:val="clear" w:pos="1440"/>
          <w:tab w:val="num" w:pos="567"/>
        </w:tabs>
        <w:overflowPunct/>
        <w:autoSpaceDE/>
        <w:autoSpaceDN/>
        <w:adjustRightInd/>
        <w:spacing w:after="60"/>
        <w:ind w:left="567" w:hanging="283"/>
        <w:textAlignment w:val="auto"/>
        <w:rPr>
          <w:lang w:eastAsia="x-none"/>
        </w:rPr>
      </w:pPr>
      <w:r w:rsidRPr="002A605F">
        <w:rPr>
          <w:lang w:eastAsia="x-none"/>
        </w:rPr>
        <w:t xml:space="preserve">Option 1. </w:t>
      </w:r>
      <w:r w:rsidR="007B5919" w:rsidRPr="002A605F">
        <w:rPr>
          <w:lang w:eastAsia="x-none"/>
        </w:rPr>
        <w:t>SLSS is transmitted (based on Rel-14 procedure) on selected sync carrier from Set-B</w:t>
      </w:r>
    </w:p>
    <w:p w:rsidR="007B5919" w:rsidRPr="002A605F" w:rsidRDefault="007126E1" w:rsidP="00EB1679">
      <w:pPr>
        <w:numPr>
          <w:ilvl w:val="0"/>
          <w:numId w:val="14"/>
        </w:numPr>
        <w:tabs>
          <w:tab w:val="clear" w:pos="1440"/>
          <w:tab w:val="num" w:pos="567"/>
        </w:tabs>
        <w:overflowPunct/>
        <w:autoSpaceDE/>
        <w:autoSpaceDN/>
        <w:adjustRightInd/>
        <w:spacing w:after="60"/>
        <w:ind w:left="567" w:hanging="283"/>
        <w:textAlignment w:val="auto"/>
        <w:rPr>
          <w:lang w:eastAsia="x-none"/>
        </w:rPr>
      </w:pPr>
      <w:r w:rsidRPr="002A605F">
        <w:rPr>
          <w:lang w:eastAsia="x-none"/>
        </w:rPr>
        <w:t xml:space="preserve">Option 2. </w:t>
      </w:r>
      <w:r w:rsidR="007B5919" w:rsidRPr="002A605F">
        <w:rPr>
          <w:lang w:eastAsia="x-none"/>
        </w:rPr>
        <w:t>SLSS is transmitted on all carriers from Set-B</w:t>
      </w:r>
    </w:p>
    <w:p w:rsidR="007B5919" w:rsidRPr="002A605F" w:rsidRDefault="007B5919" w:rsidP="00EB1679">
      <w:pPr>
        <w:numPr>
          <w:ilvl w:val="2"/>
          <w:numId w:val="10"/>
        </w:numPr>
        <w:spacing w:after="60"/>
        <w:ind w:left="851" w:hanging="284"/>
      </w:pPr>
      <w:r w:rsidRPr="002A605F">
        <w:t>FFS until RAN1#92bis: how to handle limited TX capabilities (within the constraint that SLSS must at least be transmitted on the selected sync carrier), and details such as SLSS id, PSBCH contents, etc.</w:t>
      </w:r>
    </w:p>
    <w:p w:rsidR="007126E1" w:rsidRPr="002A605F" w:rsidRDefault="007126E1" w:rsidP="00BF6767">
      <w:pPr>
        <w:spacing w:after="60"/>
        <w:jc w:val="both"/>
      </w:pPr>
      <w:r w:rsidRPr="002A605F">
        <w:t>The</w:t>
      </w:r>
      <w:r w:rsidR="00780B92">
        <w:t xml:space="preserve"> following </w:t>
      </w:r>
      <w:r w:rsidRPr="002A605F">
        <w:t xml:space="preserve">motivations </w:t>
      </w:r>
      <w:r w:rsidR="00780B92">
        <w:t xml:space="preserve">were </w:t>
      </w:r>
      <w:r w:rsidR="0093267B">
        <w:t xml:space="preserve">mentioned in favor of </w:t>
      </w:r>
      <w:r w:rsidR="00BF6767">
        <w:t>Option 2</w:t>
      </w:r>
      <w:r w:rsidR="00AE6D9E">
        <w:t xml:space="preserve"> (</w:t>
      </w:r>
      <w:r w:rsidRPr="002A605F">
        <w:t xml:space="preserve">SLSS </w:t>
      </w:r>
      <w:r w:rsidR="00AE6D9E">
        <w:t xml:space="preserve">is transmitted </w:t>
      </w:r>
      <w:r w:rsidRPr="002A605F">
        <w:t>on all carriers of Set-B</w:t>
      </w:r>
      <w:r w:rsidR="00AE6D9E">
        <w:t>)</w:t>
      </w:r>
      <w:r w:rsidRPr="002A605F">
        <w:t>:</w:t>
      </w:r>
    </w:p>
    <w:p w:rsidR="007126E1" w:rsidRPr="002A605F" w:rsidRDefault="00BB064A" w:rsidP="00EB1679">
      <w:pPr>
        <w:numPr>
          <w:ilvl w:val="0"/>
          <w:numId w:val="9"/>
        </w:numPr>
        <w:adjustRightInd/>
        <w:spacing w:after="60"/>
        <w:ind w:left="284" w:hanging="284"/>
        <w:jc w:val="both"/>
        <w:textAlignment w:val="auto"/>
        <w:rPr>
          <w:lang w:eastAsia="x-none"/>
        </w:rPr>
      </w:pPr>
      <w:r w:rsidRPr="00BF6767">
        <w:rPr>
          <w:u w:val="single"/>
          <w:lang w:eastAsia="x-none"/>
        </w:rPr>
        <w:t>Backward compatibility</w:t>
      </w:r>
      <w:r w:rsidR="0002545A">
        <w:rPr>
          <w:lang w:eastAsia="x-none"/>
        </w:rPr>
        <w:t>.</w:t>
      </w:r>
      <w:r w:rsidRPr="002A605F">
        <w:rPr>
          <w:lang w:eastAsia="x-none"/>
        </w:rPr>
        <w:t xml:space="preserve"> </w:t>
      </w:r>
      <w:r w:rsidR="0002545A">
        <w:rPr>
          <w:lang w:eastAsia="x-none"/>
        </w:rPr>
        <w:t>P</w:t>
      </w:r>
      <w:r w:rsidRPr="002A605F">
        <w:rPr>
          <w:lang w:eastAsia="x-none"/>
        </w:rPr>
        <w:t xml:space="preserve">rovide </w:t>
      </w:r>
      <w:r w:rsidR="00AE6D9E">
        <w:rPr>
          <w:lang w:eastAsia="x-none"/>
        </w:rPr>
        <w:t xml:space="preserve">sync </w:t>
      </w:r>
      <w:r w:rsidRPr="002A605F">
        <w:rPr>
          <w:lang w:eastAsia="x-none"/>
        </w:rPr>
        <w:t>reference to R14 UEs</w:t>
      </w:r>
      <w:r w:rsidR="00780B92">
        <w:rPr>
          <w:lang w:eastAsia="x-none"/>
        </w:rPr>
        <w:t xml:space="preserve"> which are not expected to propagate synchronization among CCs and thus may suffer from the lack/reduced amount of SLSS transmissions on certain carriers</w:t>
      </w:r>
      <w:r w:rsidRPr="002A605F">
        <w:rPr>
          <w:lang w:eastAsia="x-none"/>
        </w:rPr>
        <w:t>.</w:t>
      </w:r>
    </w:p>
    <w:p w:rsidR="007126E1" w:rsidRPr="002A605F" w:rsidRDefault="00AE6D9E" w:rsidP="00EB1679">
      <w:pPr>
        <w:numPr>
          <w:ilvl w:val="0"/>
          <w:numId w:val="9"/>
        </w:numPr>
        <w:adjustRightInd/>
        <w:spacing w:after="60"/>
        <w:ind w:left="284" w:hanging="284"/>
        <w:jc w:val="both"/>
        <w:textAlignment w:val="auto"/>
        <w:rPr>
          <w:lang w:eastAsia="x-none"/>
        </w:rPr>
      </w:pPr>
      <w:r>
        <w:rPr>
          <w:u w:val="single"/>
          <w:lang w:eastAsia="x-none"/>
        </w:rPr>
        <w:t>Interference protection</w:t>
      </w:r>
      <w:r w:rsidR="0002545A">
        <w:rPr>
          <w:lang w:eastAsia="x-none"/>
        </w:rPr>
        <w:t>. The underlying assumption here is that UEs have different references on different carriers that may lead to interference.</w:t>
      </w:r>
      <w:r w:rsidR="00780B92">
        <w:rPr>
          <w:lang w:eastAsia="x-none"/>
        </w:rPr>
        <w:t xml:space="preserve"> </w:t>
      </w:r>
    </w:p>
    <w:p w:rsidR="00780B92" w:rsidRDefault="00731813" w:rsidP="002A605F">
      <w:pPr>
        <w:adjustRightInd/>
        <w:spacing w:after="60"/>
        <w:jc w:val="both"/>
        <w:textAlignment w:val="auto"/>
        <w:rPr>
          <w:lang w:eastAsia="x-none"/>
        </w:rPr>
      </w:pPr>
      <w:r>
        <w:rPr>
          <w:lang w:eastAsia="x-none"/>
        </w:rPr>
        <w:t xml:space="preserve">The following drawbacks of </w:t>
      </w:r>
      <w:r w:rsidR="00AE6D9E">
        <w:rPr>
          <w:lang w:eastAsia="x-none"/>
        </w:rPr>
        <w:t xml:space="preserve">adopting </w:t>
      </w:r>
      <w:r w:rsidR="0093267B">
        <w:rPr>
          <w:lang w:eastAsia="x-none"/>
        </w:rPr>
        <w:t>O</w:t>
      </w:r>
      <w:r>
        <w:rPr>
          <w:lang w:eastAsia="x-none"/>
        </w:rPr>
        <w:t>ption 2 were identified:</w:t>
      </w:r>
    </w:p>
    <w:p w:rsidR="00731813" w:rsidRPr="00AF1E00" w:rsidRDefault="00731813" w:rsidP="00EB1679">
      <w:pPr>
        <w:numPr>
          <w:ilvl w:val="0"/>
          <w:numId w:val="9"/>
        </w:numPr>
        <w:adjustRightInd/>
        <w:spacing w:after="60"/>
        <w:ind w:left="284" w:hanging="284"/>
        <w:jc w:val="both"/>
        <w:textAlignment w:val="auto"/>
        <w:rPr>
          <w:lang w:eastAsia="x-none"/>
        </w:rPr>
      </w:pPr>
      <w:r w:rsidRPr="00AF1E00">
        <w:rPr>
          <w:lang w:eastAsia="x-none"/>
        </w:rPr>
        <w:t xml:space="preserve">UEs may </w:t>
      </w:r>
      <w:r>
        <w:rPr>
          <w:lang w:eastAsia="x-none"/>
        </w:rPr>
        <w:t xml:space="preserve">need to </w:t>
      </w:r>
      <w:r w:rsidR="00AE6D9E">
        <w:rPr>
          <w:lang w:eastAsia="x-none"/>
        </w:rPr>
        <w:t>split</w:t>
      </w:r>
      <w:r w:rsidR="00AE6D9E" w:rsidRPr="00AF1E00">
        <w:rPr>
          <w:lang w:eastAsia="x-none"/>
        </w:rPr>
        <w:t xml:space="preserve"> </w:t>
      </w:r>
      <w:r>
        <w:rPr>
          <w:lang w:eastAsia="x-none"/>
        </w:rPr>
        <w:t xml:space="preserve">TX </w:t>
      </w:r>
      <w:r w:rsidRPr="00AF1E00">
        <w:rPr>
          <w:lang w:eastAsia="x-none"/>
        </w:rPr>
        <w:t xml:space="preserve">power budget for SLSS transmission </w:t>
      </w:r>
      <w:r w:rsidRPr="00BF6767">
        <w:rPr>
          <w:lang w:eastAsia="x-none"/>
        </w:rPr>
        <w:t xml:space="preserve">across multiple CCs, </w:t>
      </w:r>
      <w:r w:rsidR="00AE6D9E">
        <w:rPr>
          <w:lang w:eastAsia="x-none"/>
        </w:rPr>
        <w:t>reducing</w:t>
      </w:r>
      <w:r w:rsidRPr="00BF6767">
        <w:rPr>
          <w:lang w:eastAsia="x-none"/>
        </w:rPr>
        <w:t xml:space="preserve"> SLSS link budget on each CC</w:t>
      </w:r>
      <w:r w:rsidR="0093267B">
        <w:rPr>
          <w:lang w:eastAsia="x-none"/>
        </w:rPr>
        <w:t xml:space="preserve">. In addition, UEs may need to apply MPR offset that can further reduce </w:t>
      </w:r>
      <w:r w:rsidR="00AE6D9E">
        <w:rPr>
          <w:lang w:eastAsia="x-none"/>
        </w:rPr>
        <w:t xml:space="preserve">SLSS </w:t>
      </w:r>
      <w:r w:rsidR="0093267B">
        <w:rPr>
          <w:lang w:eastAsia="x-none"/>
        </w:rPr>
        <w:t>link budget</w:t>
      </w:r>
      <w:r w:rsidRPr="00AF1E00">
        <w:rPr>
          <w:lang w:eastAsia="x-none"/>
        </w:rPr>
        <w:t>.</w:t>
      </w:r>
    </w:p>
    <w:p w:rsidR="007126E1" w:rsidRPr="00BF6767" w:rsidRDefault="00731813" w:rsidP="00EB1679">
      <w:pPr>
        <w:numPr>
          <w:ilvl w:val="0"/>
          <w:numId w:val="9"/>
        </w:numPr>
        <w:adjustRightInd/>
        <w:spacing w:after="60"/>
        <w:ind w:left="284" w:hanging="284"/>
        <w:jc w:val="both"/>
        <w:textAlignment w:val="auto"/>
        <w:rPr>
          <w:lang w:eastAsia="x-none"/>
        </w:rPr>
      </w:pPr>
      <w:r w:rsidRPr="00AF1E00">
        <w:rPr>
          <w:lang w:eastAsia="x-none"/>
        </w:rPr>
        <w:t>SLSS transmission behavior need</w:t>
      </w:r>
      <w:r w:rsidRPr="00BF6767">
        <w:rPr>
          <w:lang w:eastAsia="x-none"/>
        </w:rPr>
        <w:t>s to be discusse</w:t>
      </w:r>
      <w:r>
        <w:rPr>
          <w:lang w:eastAsia="x-none"/>
        </w:rPr>
        <w:t>d</w:t>
      </w:r>
      <w:r w:rsidRPr="00AF1E00">
        <w:rPr>
          <w:lang w:eastAsia="x-none"/>
        </w:rPr>
        <w:t xml:space="preserve"> for UEs with and w/o TX capability limitation</w:t>
      </w:r>
      <w:r>
        <w:rPr>
          <w:lang w:eastAsia="x-none"/>
        </w:rPr>
        <w:t>s</w:t>
      </w:r>
      <w:r w:rsidR="0093267B" w:rsidRPr="00AF1E00">
        <w:rPr>
          <w:lang w:eastAsia="x-none"/>
        </w:rPr>
        <w:t>.</w:t>
      </w:r>
    </w:p>
    <w:p w:rsidR="003F4B02" w:rsidRPr="0066139A" w:rsidRDefault="00C7326C" w:rsidP="004E37E4">
      <w:pPr>
        <w:spacing w:after="120"/>
        <w:jc w:val="both"/>
        <w:rPr>
          <w:b/>
          <w:u w:val="single"/>
        </w:rPr>
      </w:pPr>
      <w:r w:rsidRPr="0066139A">
        <w:rPr>
          <w:b/>
          <w:u w:val="single"/>
        </w:rPr>
        <w:t xml:space="preserve">TX Capability </w:t>
      </w:r>
      <w:r w:rsidR="00D731B0">
        <w:rPr>
          <w:b/>
          <w:u w:val="single"/>
        </w:rPr>
        <w:t>Considerations</w:t>
      </w:r>
    </w:p>
    <w:p w:rsidR="00D731B0" w:rsidRDefault="00D731B0" w:rsidP="002D1D9C">
      <w:pPr>
        <w:spacing w:after="120"/>
        <w:jc w:val="both"/>
      </w:pPr>
      <w:r>
        <w:t xml:space="preserve">At the last meeting it was agreed that for the case </w:t>
      </w:r>
      <w:r>
        <w:rPr>
          <w:lang w:eastAsia="zh-CN"/>
        </w:rPr>
        <w:t>of</w:t>
      </w:r>
      <w:r>
        <w:t xml:space="preserve"> limited TX capabilities</w:t>
      </w:r>
      <w:r w:rsidR="00E6666E" w:rsidRPr="00381AC8">
        <w:t xml:space="preserve"> </w:t>
      </w:r>
      <w:r w:rsidR="00E6666E">
        <w:t>for UE SLSS transmission</w:t>
      </w:r>
      <w:r w:rsidR="00E6666E" w:rsidRPr="00381AC8">
        <w:t xml:space="preserve"> (i</w:t>
      </w:r>
      <w:r w:rsidR="00E6666E">
        <w:t>.e. N</w:t>
      </w:r>
      <w:r w:rsidR="00E6666E" w:rsidRPr="002D1D9C">
        <w:rPr>
          <w:vertAlign w:val="subscript"/>
        </w:rPr>
        <w:t>TX</w:t>
      </w:r>
      <w:r w:rsidR="00E6666E">
        <w:rPr>
          <w:vertAlign w:val="subscript"/>
        </w:rPr>
        <w:t>_SLSS</w:t>
      </w:r>
      <w:r w:rsidR="00E6666E">
        <w:t xml:space="preserve"> &lt; </w:t>
      </w:r>
      <w:r w:rsidR="00E6666E" w:rsidRPr="00381AC8">
        <w:t>N</w:t>
      </w:r>
      <w:r w:rsidR="00E6666E" w:rsidRPr="00381AC8">
        <w:rPr>
          <w:vertAlign w:val="subscript"/>
        </w:rPr>
        <w:t>SYNC</w:t>
      </w:r>
      <w:r w:rsidR="00E6666E" w:rsidRPr="00381AC8">
        <w:t>)</w:t>
      </w:r>
      <w:r>
        <w:t xml:space="preserve">, it is up to UE implementation on which synchronization carrier(s) from Set B UE transmits SLSS (applies for the case when </w:t>
      </w:r>
      <w:r w:rsidRPr="00D139B8">
        <w:t>SLSS is transmitted on all carriers from Set-B</w:t>
      </w:r>
      <w:r>
        <w:t>).</w:t>
      </w:r>
    </w:p>
    <w:p w:rsidR="00414586" w:rsidRPr="006525ED" w:rsidRDefault="00C7326C" w:rsidP="00C7326C">
      <w:pPr>
        <w:spacing w:after="120"/>
        <w:jc w:val="both"/>
      </w:pPr>
      <w:r w:rsidRPr="006525ED">
        <w:t>I</w:t>
      </w:r>
      <w:r w:rsidR="008F515B">
        <w:t xml:space="preserve">f UE </w:t>
      </w:r>
      <w:r w:rsidR="003D079F">
        <w:t xml:space="preserve">is not constrained </w:t>
      </w:r>
      <w:r w:rsidR="00FB05C2">
        <w:t xml:space="preserve">by </w:t>
      </w:r>
      <w:r w:rsidRPr="006525ED">
        <w:t>TX capability</w:t>
      </w:r>
      <w:r w:rsidR="008F515B">
        <w:t xml:space="preserve">, </w:t>
      </w:r>
      <w:r w:rsidR="00414586" w:rsidRPr="006525ED">
        <w:t>UE should not b</w:t>
      </w:r>
      <w:r w:rsidR="0066139A" w:rsidRPr="006525ED">
        <w:t xml:space="preserve">e mandated to transmit SLSS on </w:t>
      </w:r>
      <w:r w:rsidR="00414586" w:rsidRPr="006525ED">
        <w:t xml:space="preserve">component carriers where UE </w:t>
      </w:r>
      <w:r w:rsidR="006525ED">
        <w:t xml:space="preserve">does not transmit </w:t>
      </w:r>
      <w:r w:rsidR="00414586" w:rsidRPr="006525ED">
        <w:t>PSCCH/PSSCH.</w:t>
      </w:r>
    </w:p>
    <w:p w:rsidR="0066139A" w:rsidRDefault="0066139A" w:rsidP="0066139A">
      <w:pPr>
        <w:pStyle w:val="Caption"/>
      </w:pPr>
      <w:r w:rsidRPr="00381AC8">
        <w:t xml:space="preserve">Proposal </w:t>
      </w:r>
      <w:r w:rsidR="00A521B3">
        <w:fldChar w:fldCharType="begin"/>
      </w:r>
      <w:r w:rsidR="00A521B3">
        <w:instrText xml:space="preserve"> SEQ Proposal \* ARABIC </w:instrText>
      </w:r>
      <w:r w:rsidR="00A521B3">
        <w:fldChar w:fldCharType="separate"/>
      </w:r>
      <w:r w:rsidR="00A521B3">
        <w:rPr>
          <w:noProof/>
        </w:rPr>
        <w:t>2</w:t>
      </w:r>
      <w:r w:rsidR="00A521B3">
        <w:rPr>
          <w:noProof/>
        </w:rPr>
        <w:fldChar w:fldCharType="end"/>
      </w:r>
    </w:p>
    <w:p w:rsidR="0066139A" w:rsidRPr="006525ED" w:rsidRDefault="0066139A" w:rsidP="00EB1679">
      <w:pPr>
        <w:numPr>
          <w:ilvl w:val="0"/>
          <w:numId w:val="7"/>
        </w:numPr>
        <w:spacing w:after="120"/>
        <w:ind w:left="284" w:hanging="284"/>
        <w:jc w:val="both"/>
        <w:rPr>
          <w:b/>
        </w:rPr>
      </w:pPr>
      <w:r w:rsidRPr="006525ED">
        <w:rPr>
          <w:b/>
        </w:rPr>
        <w:t>UE</w:t>
      </w:r>
      <w:r w:rsidR="00C827CA">
        <w:rPr>
          <w:b/>
        </w:rPr>
        <w:t xml:space="preserve"> </w:t>
      </w:r>
      <w:r w:rsidR="006525ED">
        <w:rPr>
          <w:b/>
        </w:rPr>
        <w:t xml:space="preserve">with </w:t>
      </w:r>
      <w:r w:rsidRPr="006525ED">
        <w:rPr>
          <w:b/>
        </w:rPr>
        <w:t>N</w:t>
      </w:r>
      <w:r w:rsidRPr="006525ED">
        <w:rPr>
          <w:b/>
          <w:vertAlign w:val="subscript"/>
        </w:rPr>
        <w:t>TX</w:t>
      </w:r>
      <w:r w:rsidRPr="006525ED">
        <w:rPr>
          <w:b/>
        </w:rPr>
        <w:t xml:space="preserve"> </w:t>
      </w:r>
      <w:r w:rsidR="006525ED">
        <w:rPr>
          <w:b/>
        </w:rPr>
        <w:t>≥</w:t>
      </w:r>
      <w:r w:rsidRPr="006525ED">
        <w:rPr>
          <w:b/>
        </w:rPr>
        <w:t xml:space="preserve"> N</w:t>
      </w:r>
      <w:r w:rsidRPr="006525ED">
        <w:rPr>
          <w:b/>
          <w:vertAlign w:val="subscript"/>
        </w:rPr>
        <w:t>SYNC</w:t>
      </w:r>
      <w:r w:rsidR="006525ED">
        <w:rPr>
          <w:b/>
        </w:rPr>
        <w:t xml:space="preserve"> </w:t>
      </w:r>
      <w:r w:rsidR="00C827CA">
        <w:rPr>
          <w:b/>
        </w:rPr>
        <w:t xml:space="preserve">is </w:t>
      </w:r>
      <w:r w:rsidRPr="006525ED">
        <w:rPr>
          <w:b/>
        </w:rPr>
        <w:t>not mandated to transmit SLSS on</w:t>
      </w:r>
      <w:r w:rsidR="003D079F">
        <w:rPr>
          <w:b/>
        </w:rPr>
        <w:t xml:space="preserve"> Set-B</w:t>
      </w:r>
      <w:r w:rsidR="003D079F" w:rsidRPr="006525ED">
        <w:rPr>
          <w:b/>
        </w:rPr>
        <w:t xml:space="preserve"> </w:t>
      </w:r>
      <w:r w:rsidRPr="006525ED">
        <w:rPr>
          <w:b/>
        </w:rPr>
        <w:t>CCs, where UE</w:t>
      </w:r>
      <w:r w:rsidR="00C827CA">
        <w:rPr>
          <w:b/>
        </w:rPr>
        <w:t xml:space="preserve"> </w:t>
      </w:r>
      <w:r w:rsidR="006525ED">
        <w:rPr>
          <w:b/>
        </w:rPr>
        <w:t>do</w:t>
      </w:r>
      <w:r w:rsidR="00C827CA">
        <w:rPr>
          <w:b/>
        </w:rPr>
        <w:t>es</w:t>
      </w:r>
      <w:r w:rsidR="006525ED">
        <w:rPr>
          <w:b/>
        </w:rPr>
        <w:t xml:space="preserve"> not</w:t>
      </w:r>
      <w:r w:rsidRPr="006525ED">
        <w:rPr>
          <w:b/>
        </w:rPr>
        <w:t xml:space="preserve"> transmit PSCCH/PSSCH.</w:t>
      </w:r>
    </w:p>
    <w:p w:rsidR="0066139A" w:rsidRPr="006525ED" w:rsidRDefault="0066139A" w:rsidP="0066139A">
      <w:pPr>
        <w:spacing w:after="120"/>
        <w:jc w:val="both"/>
        <w:rPr>
          <w:b/>
          <w:highlight w:val="yellow"/>
          <w:u w:val="single"/>
        </w:rPr>
      </w:pPr>
      <w:r w:rsidRPr="006525ED">
        <w:rPr>
          <w:b/>
          <w:u w:val="single"/>
        </w:rPr>
        <w:lastRenderedPageBreak/>
        <w:t>PSBCH Content/SLSS ID</w:t>
      </w:r>
    </w:p>
    <w:p w:rsidR="00E97992" w:rsidRDefault="00421DD6" w:rsidP="00692376">
      <w:pPr>
        <w:spacing w:after="120"/>
        <w:jc w:val="both"/>
      </w:pPr>
      <w:r>
        <w:t>I</w:t>
      </w:r>
      <w:r w:rsidRPr="00C13A58">
        <w:t xml:space="preserve">n case of </w:t>
      </w:r>
      <w:proofErr w:type="spellStart"/>
      <w:r w:rsidRPr="00C13A58">
        <w:t>sidelink</w:t>
      </w:r>
      <w:proofErr w:type="spellEnd"/>
      <w:r w:rsidRPr="00C13A58">
        <w:t xml:space="preserve"> CA</w:t>
      </w:r>
      <w:r w:rsidR="00584CC6">
        <w:t xml:space="preserve"> operation</w:t>
      </w:r>
      <w:r>
        <w:t xml:space="preserve">, </w:t>
      </w:r>
      <w:r w:rsidR="00C13A58" w:rsidRPr="00C13A58">
        <w:t xml:space="preserve">physical structure and </w:t>
      </w:r>
      <w:r w:rsidR="00CF1FD1">
        <w:t xml:space="preserve">at least part of </w:t>
      </w:r>
      <w:r w:rsidR="00C13A58" w:rsidRPr="00C13A58">
        <w:t xml:space="preserve">PSBCH </w:t>
      </w:r>
      <w:r w:rsidR="00CF1FD1" w:rsidRPr="00C13A58">
        <w:t>content</w:t>
      </w:r>
      <w:r w:rsidR="00CF1FD1">
        <w:t xml:space="preserve"> (DFN and </w:t>
      </w:r>
      <w:proofErr w:type="spellStart"/>
      <w:r w:rsidR="00CF1FD1">
        <w:t>InC</w:t>
      </w:r>
      <w:proofErr w:type="spellEnd"/>
      <w:r w:rsidR="00CF1FD1">
        <w:t xml:space="preserve"> fields),</w:t>
      </w:r>
      <w:r w:rsidR="00CF1FD1" w:rsidRPr="00C13A58">
        <w:t xml:space="preserve"> </w:t>
      </w:r>
      <w:r>
        <w:t xml:space="preserve">as well as SLSS ID </w:t>
      </w:r>
      <w:r w:rsidR="007E592E">
        <w:t xml:space="preserve">may </w:t>
      </w:r>
      <w:r w:rsidR="00C13A58" w:rsidRPr="00C13A58">
        <w:t xml:space="preserve">be aligned across </w:t>
      </w:r>
      <w:r>
        <w:t xml:space="preserve">aggregated </w:t>
      </w:r>
      <w:r w:rsidR="00C13A58" w:rsidRPr="00C13A58">
        <w:t>CCs.</w:t>
      </w:r>
      <w:r w:rsidR="00584CC6">
        <w:t xml:space="preserve"> T</w:t>
      </w:r>
      <w:r w:rsidR="007E592E">
        <w:t xml:space="preserve">his is consistent with the agreement that amount of synchronization resources and their location are the same across aggregated CCs. </w:t>
      </w:r>
      <w:r w:rsidR="00C13A58">
        <w:t>The</w:t>
      </w:r>
      <w:r w:rsidR="00E97992">
        <w:t xml:space="preserve">re may be a need for </w:t>
      </w:r>
      <w:r w:rsidR="007E592E">
        <w:t xml:space="preserve">additional </w:t>
      </w:r>
      <w:r>
        <w:t xml:space="preserve">indication whether given PSBCH/SLSS </w:t>
      </w:r>
      <w:r w:rsidR="00FB05C2">
        <w:t xml:space="preserve">is </w:t>
      </w:r>
      <w:r>
        <w:t xml:space="preserve">applicable </w:t>
      </w:r>
      <w:r w:rsidR="00E97992">
        <w:t xml:space="preserve">for </w:t>
      </w:r>
      <w:proofErr w:type="spellStart"/>
      <w:r>
        <w:t>sidelink</w:t>
      </w:r>
      <w:proofErr w:type="spellEnd"/>
      <w:r>
        <w:t xml:space="preserve"> CA and thus </w:t>
      </w:r>
      <w:r w:rsidR="00E97992">
        <w:t xml:space="preserve">synchronization </w:t>
      </w:r>
      <w:r>
        <w:t xml:space="preserve">can be propagated across CCs. This indication may be needed in order to avoid </w:t>
      </w:r>
      <w:r w:rsidR="00E97992">
        <w:t xml:space="preserve">wrong </w:t>
      </w:r>
      <w:r>
        <w:t>propagation of the R14 timing across aggregated CCs</w:t>
      </w:r>
      <w:r w:rsidR="00E97992">
        <w:t xml:space="preserve"> (given that </w:t>
      </w:r>
      <w:r>
        <w:t xml:space="preserve">R14 </w:t>
      </w:r>
      <w:proofErr w:type="spellStart"/>
      <w:r w:rsidR="00747493">
        <w:t>sidelink</w:t>
      </w:r>
      <w:proofErr w:type="spellEnd"/>
      <w:r w:rsidR="00747493">
        <w:t xml:space="preserve"> </w:t>
      </w:r>
      <w:r>
        <w:t xml:space="preserve">synchronization </w:t>
      </w:r>
      <w:r w:rsidR="00747493">
        <w:t xml:space="preserve">procedure </w:t>
      </w:r>
      <w:r>
        <w:t xml:space="preserve">is </w:t>
      </w:r>
      <w:r w:rsidR="007E592E">
        <w:t xml:space="preserve">running </w:t>
      </w:r>
      <w:r>
        <w:t>independent</w:t>
      </w:r>
      <w:r w:rsidR="007E592E">
        <w:t xml:space="preserve">ly </w:t>
      </w:r>
      <w:r>
        <w:t xml:space="preserve">per </w:t>
      </w:r>
      <w:r w:rsidR="007E592E">
        <w:t xml:space="preserve">each </w:t>
      </w:r>
      <w:r>
        <w:t>CC</w:t>
      </w:r>
      <w:r w:rsidR="00747493">
        <w:t xml:space="preserve"> </w:t>
      </w:r>
      <w:r w:rsidR="00E97992">
        <w:t>and</w:t>
      </w:r>
      <w:r w:rsidR="00747493">
        <w:t xml:space="preserve"> each </w:t>
      </w:r>
      <w:r w:rsidR="007E592E">
        <w:t>CC</w:t>
      </w:r>
      <w:r w:rsidR="00747493">
        <w:t xml:space="preserve"> may potentially have different amount of synchronization resources, different sync source priority rules, different timing, etc.)</w:t>
      </w:r>
      <w:r>
        <w:t xml:space="preserve">. </w:t>
      </w:r>
      <w:r w:rsidR="00E97992">
        <w:t xml:space="preserve">In general, it is possible to align synchronization configuration among R14 and R15 UEs, however at least for out of coverage operation it seems that additional indication </w:t>
      </w:r>
      <w:r w:rsidR="00692376">
        <w:t xml:space="preserve">is </w:t>
      </w:r>
      <w:r w:rsidR="00D36C6F">
        <w:t>desirable</w:t>
      </w:r>
      <w:r w:rsidR="00692376">
        <w:t>.</w:t>
      </w:r>
    </w:p>
    <w:p w:rsidR="00E6666E" w:rsidRDefault="00E6666E" w:rsidP="002D1D9C">
      <w:pPr>
        <w:spacing w:after="120"/>
        <w:jc w:val="both"/>
      </w:pPr>
      <w:r>
        <w:t>According to the RAN1#92bis agreement, “</w:t>
      </w:r>
      <w:r w:rsidRPr="00F04C25">
        <w:t xml:space="preserve">PSBCH content other than bandwidth, TDD configuration, </w:t>
      </w:r>
      <w:proofErr w:type="gramStart"/>
      <w:r w:rsidRPr="00F04C25">
        <w:t>reserved</w:t>
      </w:r>
      <w:proofErr w:type="gramEnd"/>
      <w:r w:rsidRPr="00F04C25">
        <w:t xml:space="preserve"> bits are generated following the Rel. 14 </w:t>
      </w:r>
      <w:r w:rsidRPr="00F04C25">
        <w:rPr>
          <w:lang w:eastAsia="zh-CN"/>
        </w:rPr>
        <w:t>procedure</w:t>
      </w:r>
      <w:r w:rsidRPr="00F04C25">
        <w:t xml:space="preserve"> following the selected synchronization reference.</w:t>
      </w:r>
      <w:r>
        <w:t xml:space="preserve"> </w:t>
      </w:r>
      <w:r w:rsidRPr="00F04C25">
        <w:rPr>
          <w:lang w:eastAsia="zh-CN"/>
        </w:rPr>
        <w:t>SLSS</w:t>
      </w:r>
      <w:r w:rsidRPr="00F04C25">
        <w:t xml:space="preserve"> </w:t>
      </w:r>
      <w:r w:rsidRPr="00F04C25">
        <w:rPr>
          <w:lang w:eastAsia="zh-CN"/>
        </w:rPr>
        <w:t>ID</w:t>
      </w:r>
      <w:r w:rsidRPr="00F04C25">
        <w:t xml:space="preserve"> is derived from the selected synchronization source</w:t>
      </w:r>
      <w:r>
        <w:t>”</w:t>
      </w:r>
      <w:r w:rsidRPr="00F04C25">
        <w:t>.</w:t>
      </w:r>
      <w:r>
        <w:t xml:space="preserve"> It still needs to be discussed how the remaining PSBCH content is derived: BW, TDD</w:t>
      </w:r>
      <w:r w:rsidR="003D4D7E">
        <w:t xml:space="preserve"> configuration</w:t>
      </w:r>
      <w:r>
        <w:t xml:space="preserve">, </w:t>
      </w:r>
      <w:r w:rsidR="00B20030">
        <w:t>reserved</w:t>
      </w:r>
      <w:r>
        <w:t xml:space="preserve"> bits.</w:t>
      </w:r>
    </w:p>
    <w:p w:rsidR="00E6666E" w:rsidRDefault="00E6666E" w:rsidP="00692376">
      <w:pPr>
        <w:spacing w:after="120"/>
        <w:jc w:val="both"/>
      </w:pPr>
      <w:r>
        <w:t>For BW and TDD configuration</w:t>
      </w:r>
      <w:r w:rsidR="003D4D7E">
        <w:t>,</w:t>
      </w:r>
      <w:r>
        <w:t xml:space="preserve"> the only option is to apply parameters </w:t>
      </w:r>
      <w:r w:rsidR="003D4D7E">
        <w:t>associated with CC used for SLSS transmission (i.e. not propagate those from reference sync carrier if SLSS transmission carrier is different). On the other hand reserved bits should b</w:t>
      </w:r>
      <w:r w:rsidR="003805D8">
        <w:t>e aligned across aggregated CCs, otherwise if UE propagates information across CCs and different reserved bits are configured there may be no SFN effect on PSBCH transmission.</w:t>
      </w:r>
    </w:p>
    <w:p w:rsidR="00421DD6" w:rsidRDefault="00421DD6" w:rsidP="00421DD6">
      <w:pPr>
        <w:pStyle w:val="Caption"/>
      </w:pPr>
      <w:r w:rsidRPr="00381AC8">
        <w:t xml:space="preserve">Proposal </w:t>
      </w:r>
      <w:r w:rsidR="00A521B3">
        <w:fldChar w:fldCharType="begin"/>
      </w:r>
      <w:r w:rsidR="00A521B3">
        <w:instrText xml:space="preserve"> SEQ Proposal \* ARABIC </w:instrText>
      </w:r>
      <w:r w:rsidR="00A521B3">
        <w:fldChar w:fldCharType="separate"/>
      </w:r>
      <w:r w:rsidR="00A521B3">
        <w:rPr>
          <w:noProof/>
        </w:rPr>
        <w:t>3</w:t>
      </w:r>
      <w:r w:rsidR="00A521B3">
        <w:rPr>
          <w:noProof/>
        </w:rPr>
        <w:fldChar w:fldCharType="end"/>
      </w:r>
    </w:p>
    <w:p w:rsidR="00B00D0D" w:rsidRPr="00E43DD6" w:rsidRDefault="00ED4F23" w:rsidP="003D4D7E">
      <w:pPr>
        <w:numPr>
          <w:ilvl w:val="0"/>
          <w:numId w:val="7"/>
        </w:numPr>
        <w:spacing w:after="120"/>
        <w:ind w:left="284" w:hanging="284"/>
        <w:jc w:val="both"/>
      </w:pPr>
      <w:r w:rsidRPr="003D4D7E">
        <w:rPr>
          <w:b/>
        </w:rPr>
        <w:t xml:space="preserve">In case of </w:t>
      </w:r>
      <w:proofErr w:type="spellStart"/>
      <w:r w:rsidRPr="003D4D7E">
        <w:rPr>
          <w:b/>
        </w:rPr>
        <w:t>sidelink</w:t>
      </w:r>
      <w:proofErr w:type="spellEnd"/>
      <w:r w:rsidRPr="003D4D7E">
        <w:rPr>
          <w:b/>
        </w:rPr>
        <w:t xml:space="preserve"> CA</w:t>
      </w:r>
      <w:r w:rsidR="003805D8">
        <w:rPr>
          <w:b/>
        </w:rPr>
        <w:t xml:space="preserve"> and PSBCH propagation across CCs</w:t>
      </w:r>
      <w:r w:rsidRPr="003D4D7E">
        <w:rPr>
          <w:b/>
        </w:rPr>
        <w:t>,</w:t>
      </w:r>
    </w:p>
    <w:p w:rsidR="003D4D7E" w:rsidRPr="002D1D9C" w:rsidRDefault="003D4D7E" w:rsidP="00EB1679">
      <w:pPr>
        <w:numPr>
          <w:ilvl w:val="1"/>
          <w:numId w:val="7"/>
        </w:numPr>
        <w:spacing w:after="120"/>
        <w:ind w:left="567" w:hanging="283"/>
        <w:jc w:val="both"/>
        <w:rPr>
          <w:b/>
        </w:rPr>
      </w:pPr>
      <w:r w:rsidRPr="002D1D9C">
        <w:rPr>
          <w:b/>
        </w:rPr>
        <w:t xml:space="preserve">BW and TDD </w:t>
      </w:r>
      <w:r w:rsidR="000D6CD5">
        <w:rPr>
          <w:b/>
        </w:rPr>
        <w:t>settings</w:t>
      </w:r>
      <w:r w:rsidRPr="002D1D9C">
        <w:rPr>
          <w:b/>
        </w:rPr>
        <w:t xml:space="preserve"> are derived from CC </w:t>
      </w:r>
      <w:r w:rsidR="003805D8">
        <w:rPr>
          <w:b/>
        </w:rPr>
        <w:t>where PSBCH</w:t>
      </w:r>
      <w:r w:rsidR="000D6CD5">
        <w:rPr>
          <w:b/>
        </w:rPr>
        <w:t xml:space="preserve"> and </w:t>
      </w:r>
      <w:r w:rsidR="003805D8">
        <w:rPr>
          <w:b/>
        </w:rPr>
        <w:t>SLSS are transmitted.</w:t>
      </w:r>
    </w:p>
    <w:p w:rsidR="00421DD6" w:rsidRPr="002D1D9C" w:rsidRDefault="003805D8" w:rsidP="003D4D7E">
      <w:pPr>
        <w:numPr>
          <w:ilvl w:val="1"/>
          <w:numId w:val="7"/>
        </w:numPr>
        <w:spacing w:after="120"/>
        <w:ind w:left="567" w:hanging="283"/>
        <w:jc w:val="both"/>
        <w:rPr>
          <w:b/>
        </w:rPr>
      </w:pPr>
      <w:r>
        <w:rPr>
          <w:b/>
        </w:rPr>
        <w:t xml:space="preserve">Identical content </w:t>
      </w:r>
      <w:r w:rsidR="003D4D7E" w:rsidRPr="002D1D9C">
        <w:rPr>
          <w:b/>
        </w:rPr>
        <w:t xml:space="preserve">of reserved bits is </w:t>
      </w:r>
      <w:r w:rsidRPr="002D1D9C">
        <w:rPr>
          <w:b/>
        </w:rPr>
        <w:t xml:space="preserve">configured </w:t>
      </w:r>
      <w:r w:rsidR="003D4D7E" w:rsidRPr="002D1D9C">
        <w:rPr>
          <w:b/>
        </w:rPr>
        <w:t xml:space="preserve">for PSBCH transmission </w:t>
      </w:r>
      <w:r w:rsidR="00747493" w:rsidRPr="003805D8">
        <w:rPr>
          <w:b/>
        </w:rPr>
        <w:t xml:space="preserve">across all </w:t>
      </w:r>
      <w:r w:rsidR="00ED4F23" w:rsidRPr="003805D8">
        <w:rPr>
          <w:b/>
        </w:rPr>
        <w:t xml:space="preserve">aggregated </w:t>
      </w:r>
      <w:r w:rsidR="00747493" w:rsidRPr="003805D8">
        <w:rPr>
          <w:b/>
        </w:rPr>
        <w:t>CCs</w:t>
      </w:r>
      <w:r w:rsidR="00421DD6" w:rsidRPr="003805D8">
        <w:rPr>
          <w:b/>
        </w:rPr>
        <w:t>.</w:t>
      </w:r>
    </w:p>
    <w:p w:rsidR="00C827CA" w:rsidRDefault="00C827CA" w:rsidP="00C827CA">
      <w:pPr>
        <w:spacing w:after="120"/>
        <w:jc w:val="both"/>
      </w:pPr>
    </w:p>
    <w:bookmarkEnd w:id="2"/>
    <w:p w:rsidR="005B52F8" w:rsidRPr="00381AC8" w:rsidRDefault="005B52F8" w:rsidP="005B52F8">
      <w:pPr>
        <w:pStyle w:val="Heading1"/>
        <w:pBdr>
          <w:top w:val="single" w:sz="12" w:space="4" w:color="auto"/>
        </w:pBdr>
        <w:rPr>
          <w:lang w:val="en-US"/>
        </w:rPr>
      </w:pPr>
      <w:r w:rsidRPr="00381AC8">
        <w:rPr>
          <w:lang w:val="en-US"/>
        </w:rPr>
        <w:t>Summary</w:t>
      </w:r>
    </w:p>
    <w:p w:rsidR="004604D3" w:rsidRDefault="00025470" w:rsidP="007C59F1">
      <w:pPr>
        <w:jc w:val="both"/>
        <w:rPr>
          <w:b/>
        </w:rPr>
      </w:pPr>
      <w:r w:rsidRPr="00381AC8">
        <w:t xml:space="preserve">In this contribution, we </w:t>
      </w:r>
      <w:r w:rsidR="00FD5BEC" w:rsidRPr="00381AC8">
        <w:t xml:space="preserve">provided our views on </w:t>
      </w:r>
      <w:r w:rsidR="00465135" w:rsidRPr="00381AC8">
        <w:t xml:space="preserve">remaining details of </w:t>
      </w:r>
      <w:proofErr w:type="spellStart"/>
      <w:r w:rsidR="00465135" w:rsidRPr="00381AC8">
        <w:t>sidelink</w:t>
      </w:r>
      <w:proofErr w:type="spellEnd"/>
      <w:r w:rsidR="00465135" w:rsidRPr="00381AC8">
        <w:t xml:space="preserve"> synchronization</w:t>
      </w:r>
      <w:r w:rsidR="00F33AD1" w:rsidRPr="00381AC8">
        <w:t xml:space="preserve"> for </w:t>
      </w:r>
      <w:proofErr w:type="spellStart"/>
      <w:r w:rsidR="00F33AD1" w:rsidRPr="00381AC8">
        <w:t>sidelink</w:t>
      </w:r>
      <w:proofErr w:type="spellEnd"/>
      <w:r w:rsidR="00F33AD1" w:rsidRPr="00381AC8">
        <w:t xml:space="preserve"> mode-4 CA operation</w:t>
      </w:r>
      <w:r w:rsidR="00465135" w:rsidRPr="00381AC8">
        <w:t>.</w:t>
      </w:r>
      <w:r w:rsidR="006839FD" w:rsidRPr="00381AC8">
        <w:t xml:space="preserve"> </w:t>
      </w:r>
      <w:r w:rsidR="00F33AD1" w:rsidRPr="00381AC8">
        <w:t xml:space="preserve">We discussed aspects relevant to selection of </w:t>
      </w:r>
      <w:proofErr w:type="spellStart"/>
      <w:r w:rsidR="00F33AD1" w:rsidRPr="00381AC8">
        <w:t>sidelink</w:t>
      </w:r>
      <w:proofErr w:type="spellEnd"/>
      <w:r w:rsidR="00F33AD1" w:rsidRPr="00381AC8">
        <w:t xml:space="preserve"> synchronization carrier</w:t>
      </w:r>
      <w:r w:rsidR="0057376B" w:rsidRPr="00381AC8">
        <w:t xml:space="preserve"> and possibility to reuse R14 synchronization procedure</w:t>
      </w:r>
      <w:r w:rsidR="001201EF">
        <w:t xml:space="preserve">. </w:t>
      </w:r>
      <w:r w:rsidR="0057376B" w:rsidRPr="00381AC8">
        <w:t>Finally we analyzed impact on UE behavior for SLSS transmission across CCs, when UE h</w:t>
      </w:r>
      <w:r w:rsidR="007C59F1">
        <w:t>as reduced TX capabilities.</w:t>
      </w:r>
    </w:p>
    <w:p w:rsidR="003805D8" w:rsidRPr="00381AC8" w:rsidRDefault="003805D8" w:rsidP="009F0734">
      <w:pPr>
        <w:spacing w:after="120"/>
        <w:jc w:val="both"/>
      </w:pPr>
    </w:p>
    <w:p w:rsidR="00810460" w:rsidRPr="00381AC8" w:rsidRDefault="00810460" w:rsidP="00595FFB">
      <w:pPr>
        <w:pStyle w:val="Heading1"/>
        <w:pBdr>
          <w:top w:val="single" w:sz="12" w:space="4" w:color="auto"/>
        </w:pBdr>
        <w:rPr>
          <w:lang w:val="en-US"/>
        </w:rPr>
      </w:pPr>
      <w:r w:rsidRPr="00381AC8">
        <w:rPr>
          <w:lang w:val="en-US"/>
        </w:rPr>
        <w:t>References</w:t>
      </w:r>
    </w:p>
    <w:p w:rsidR="001A739C" w:rsidRPr="00381AC8" w:rsidRDefault="001A739C" w:rsidP="001A739C">
      <w:pPr>
        <w:widowControl w:val="0"/>
        <w:numPr>
          <w:ilvl w:val="0"/>
          <w:numId w:val="2"/>
        </w:numPr>
        <w:overflowPunct/>
        <w:autoSpaceDE/>
        <w:adjustRightInd/>
        <w:spacing w:after="60"/>
        <w:textAlignment w:val="auto"/>
        <w:rPr>
          <w:iCs/>
        </w:rPr>
      </w:pPr>
      <w:bookmarkStart w:id="3" w:name="_Ref474171964"/>
      <w:r w:rsidRPr="00381AC8">
        <w:rPr>
          <w:iCs/>
        </w:rPr>
        <w:t xml:space="preserve">RP-170798, “New WID on 3GPP V2X Phase 2”, Huawei, CATT, LG Electronics, </w:t>
      </w:r>
      <w:proofErr w:type="spellStart"/>
      <w:r w:rsidRPr="00381AC8">
        <w:rPr>
          <w:iCs/>
        </w:rPr>
        <w:t>HiSilicon</w:t>
      </w:r>
      <w:proofErr w:type="spellEnd"/>
      <w:r w:rsidRPr="00381AC8">
        <w:rPr>
          <w:iCs/>
        </w:rPr>
        <w:t>, China Unicom, Dubrovnik, Croatia, March, 2017</w:t>
      </w:r>
    </w:p>
    <w:p w:rsidR="00E57201" w:rsidRPr="00381AC8" w:rsidRDefault="00E57201" w:rsidP="00E57201">
      <w:pPr>
        <w:widowControl w:val="0"/>
        <w:numPr>
          <w:ilvl w:val="0"/>
          <w:numId w:val="2"/>
        </w:numPr>
        <w:overflowPunct/>
        <w:autoSpaceDE/>
        <w:adjustRightInd/>
        <w:spacing w:after="60"/>
        <w:textAlignment w:val="auto"/>
        <w:rPr>
          <w:iCs/>
        </w:rPr>
      </w:pPr>
      <w:bookmarkStart w:id="4" w:name="_Ref498629822"/>
      <w:r w:rsidRPr="00381AC8">
        <w:rPr>
          <w:iCs/>
        </w:rPr>
        <w:t xml:space="preserve">R1-1719159, “LS to RAN4 on resource selection for Mode-4 </w:t>
      </w:r>
      <w:proofErr w:type="spellStart"/>
      <w:r w:rsidRPr="00381AC8">
        <w:rPr>
          <w:iCs/>
        </w:rPr>
        <w:t>sidelink</w:t>
      </w:r>
      <w:proofErr w:type="spellEnd"/>
      <w:r w:rsidRPr="00381AC8">
        <w:rPr>
          <w:iCs/>
        </w:rPr>
        <w:t xml:space="preserve"> CA”, RAN1 WG, Prague, Czech Republic, October 2017.</w:t>
      </w:r>
      <w:bookmarkEnd w:id="4"/>
    </w:p>
    <w:p w:rsidR="002D1D9C" w:rsidRPr="00A45E25" w:rsidRDefault="002D1D9C" w:rsidP="002D1D9C">
      <w:pPr>
        <w:widowControl w:val="0"/>
        <w:numPr>
          <w:ilvl w:val="0"/>
          <w:numId w:val="2"/>
        </w:numPr>
        <w:tabs>
          <w:tab w:val="num" w:pos="708"/>
        </w:tabs>
        <w:overflowPunct/>
        <w:autoSpaceDE/>
        <w:adjustRightInd/>
        <w:spacing w:after="120"/>
        <w:jc w:val="both"/>
        <w:textAlignment w:val="auto"/>
        <w:rPr>
          <w:iCs/>
        </w:rPr>
      </w:pPr>
      <w:bookmarkStart w:id="5" w:name="_Ref513834643"/>
      <w:bookmarkEnd w:id="3"/>
      <w:r w:rsidRPr="00A45E25">
        <w:rPr>
          <w:iCs/>
        </w:rPr>
        <w:t xml:space="preserve">R1-1806481, “Remaining physical layer aspects of </w:t>
      </w:r>
      <w:proofErr w:type="spellStart"/>
      <w:r w:rsidRPr="00A45E25">
        <w:rPr>
          <w:iCs/>
        </w:rPr>
        <w:t>sidelink</w:t>
      </w:r>
      <w:proofErr w:type="spellEnd"/>
      <w:r w:rsidRPr="00A45E25">
        <w:rPr>
          <w:iCs/>
        </w:rPr>
        <w:t xml:space="preserve"> carrier aggregation for mode-4 LTE V2V communication”, Intel Corporation, Busan, Korea, May 2018.</w:t>
      </w:r>
      <w:bookmarkEnd w:id="5"/>
    </w:p>
    <w:p w:rsidR="002D1D9C" w:rsidRPr="00A45E25" w:rsidRDefault="002D1D9C" w:rsidP="002D1D9C">
      <w:pPr>
        <w:widowControl w:val="0"/>
        <w:numPr>
          <w:ilvl w:val="0"/>
          <w:numId w:val="2"/>
        </w:numPr>
        <w:tabs>
          <w:tab w:val="num" w:pos="708"/>
        </w:tabs>
        <w:overflowPunct/>
        <w:autoSpaceDE/>
        <w:adjustRightInd/>
        <w:spacing w:after="120"/>
        <w:jc w:val="both"/>
        <w:textAlignment w:val="auto"/>
        <w:rPr>
          <w:b/>
          <w:iCs/>
        </w:rPr>
      </w:pPr>
      <w:r w:rsidRPr="00A45E25">
        <w:rPr>
          <w:iCs/>
        </w:rPr>
        <w:t xml:space="preserve">R1-1806483, “Remaining details of demodulation enhancements for LTE V2V </w:t>
      </w:r>
      <w:proofErr w:type="spellStart"/>
      <w:r w:rsidRPr="00A45E25">
        <w:rPr>
          <w:iCs/>
        </w:rPr>
        <w:t>sidelink</w:t>
      </w:r>
      <w:proofErr w:type="spellEnd"/>
      <w:r w:rsidRPr="00A45E25">
        <w:rPr>
          <w:iCs/>
        </w:rPr>
        <w:t xml:space="preserve"> communication”, Intel Corporation, Busan, Korea, May 2018.</w:t>
      </w:r>
    </w:p>
    <w:p w:rsidR="002D1D9C" w:rsidRPr="00A45E25" w:rsidRDefault="002D1D9C" w:rsidP="002D1D9C">
      <w:pPr>
        <w:widowControl w:val="0"/>
        <w:numPr>
          <w:ilvl w:val="0"/>
          <w:numId w:val="2"/>
        </w:numPr>
        <w:tabs>
          <w:tab w:val="num" w:pos="708"/>
        </w:tabs>
        <w:overflowPunct/>
        <w:autoSpaceDE/>
        <w:adjustRightInd/>
        <w:spacing w:after="120"/>
        <w:jc w:val="both"/>
        <w:textAlignment w:val="auto"/>
        <w:rPr>
          <w:iCs/>
        </w:rPr>
      </w:pPr>
      <w:r w:rsidRPr="00A45E25">
        <w:rPr>
          <w:iCs/>
        </w:rPr>
        <w:t xml:space="preserve">R1-1806484, “On </w:t>
      </w:r>
      <w:proofErr w:type="spellStart"/>
      <w:r w:rsidRPr="00A45E25">
        <w:rPr>
          <w:iCs/>
        </w:rPr>
        <w:t>sidelink</w:t>
      </w:r>
      <w:proofErr w:type="spellEnd"/>
      <w:r w:rsidRPr="00A45E25">
        <w:rPr>
          <w:iCs/>
        </w:rPr>
        <w:t xml:space="preserve"> resource pool sharing for </w:t>
      </w:r>
      <w:proofErr w:type="spellStart"/>
      <w:r w:rsidRPr="00A45E25">
        <w:rPr>
          <w:iCs/>
        </w:rPr>
        <w:t>eNB</w:t>
      </w:r>
      <w:proofErr w:type="spellEnd"/>
      <w:r w:rsidRPr="00A45E25">
        <w:rPr>
          <w:iCs/>
        </w:rPr>
        <w:t>-controlled and UE-autonomous V2V transmission modes”, Intel Corporation, Busan, Korea, May 2018.</w:t>
      </w:r>
    </w:p>
    <w:p w:rsidR="002D1D9C" w:rsidRPr="00A45E25" w:rsidRDefault="002D1D9C" w:rsidP="002D1D9C">
      <w:pPr>
        <w:widowControl w:val="0"/>
        <w:numPr>
          <w:ilvl w:val="0"/>
          <w:numId w:val="2"/>
        </w:numPr>
        <w:tabs>
          <w:tab w:val="num" w:pos="708"/>
        </w:tabs>
        <w:overflowPunct/>
        <w:autoSpaceDE/>
        <w:adjustRightInd/>
        <w:spacing w:after="120"/>
        <w:jc w:val="both"/>
        <w:textAlignment w:val="auto"/>
        <w:rPr>
          <w:iCs/>
        </w:rPr>
      </w:pPr>
      <w:r w:rsidRPr="00A45E25">
        <w:rPr>
          <w:iCs/>
        </w:rPr>
        <w:t xml:space="preserve">R1-1806485, “Remaining details of reduced resource selection time for LTE V2V </w:t>
      </w:r>
      <w:proofErr w:type="spellStart"/>
      <w:r w:rsidRPr="00A45E25">
        <w:rPr>
          <w:iCs/>
        </w:rPr>
        <w:t>sidelink</w:t>
      </w:r>
      <w:proofErr w:type="spellEnd"/>
      <w:r w:rsidRPr="00A45E25">
        <w:rPr>
          <w:iCs/>
        </w:rPr>
        <w:t xml:space="preserve"> communication”, Intel Corporation, Busan, Korea, May 2018.</w:t>
      </w:r>
    </w:p>
    <w:p w:rsidR="002D1D9C" w:rsidRDefault="002D1D9C" w:rsidP="002D1D9C">
      <w:pPr>
        <w:widowControl w:val="0"/>
        <w:numPr>
          <w:ilvl w:val="0"/>
          <w:numId w:val="2"/>
        </w:numPr>
        <w:tabs>
          <w:tab w:val="num" w:pos="708"/>
        </w:tabs>
        <w:overflowPunct/>
        <w:autoSpaceDE/>
        <w:adjustRightInd/>
        <w:spacing w:after="120"/>
        <w:jc w:val="both"/>
        <w:textAlignment w:val="auto"/>
        <w:rPr>
          <w:iCs/>
        </w:rPr>
      </w:pPr>
      <w:bookmarkStart w:id="6" w:name="_Ref513834645"/>
      <w:r w:rsidRPr="00473DED">
        <w:rPr>
          <w:iCs/>
        </w:rPr>
        <w:t>R1</w:t>
      </w:r>
      <w:r w:rsidRPr="00A45E25">
        <w:rPr>
          <w:iCs/>
        </w:rPr>
        <w:t>-1806486</w:t>
      </w:r>
      <w:r>
        <w:rPr>
          <w:iCs/>
        </w:rPr>
        <w:t>, “</w:t>
      </w:r>
      <w:r w:rsidRPr="00B325B8">
        <w:rPr>
          <w:iCs/>
        </w:rPr>
        <w:t xml:space="preserve">UE Capabilities for </w:t>
      </w:r>
      <w:r>
        <w:rPr>
          <w:iCs/>
        </w:rPr>
        <w:t xml:space="preserve">LTE </w:t>
      </w:r>
      <w:r w:rsidRPr="00B325B8">
        <w:rPr>
          <w:iCs/>
        </w:rPr>
        <w:t>Rel.15 V2X Communication</w:t>
      </w:r>
      <w:r>
        <w:rPr>
          <w:iCs/>
        </w:rPr>
        <w:t xml:space="preserve">”, </w:t>
      </w:r>
      <w:r w:rsidRPr="00651EAF">
        <w:rPr>
          <w:iCs/>
        </w:rPr>
        <w:t>Intel Corporation</w:t>
      </w:r>
      <w:r>
        <w:rPr>
          <w:iCs/>
        </w:rPr>
        <w:t xml:space="preserve">, </w:t>
      </w:r>
      <w:r w:rsidRPr="00B325B8">
        <w:rPr>
          <w:iCs/>
        </w:rPr>
        <w:t>Busan, Korea,</w:t>
      </w:r>
      <w:r>
        <w:rPr>
          <w:iCs/>
        </w:rPr>
        <w:t xml:space="preserve"> May 2018.</w:t>
      </w:r>
      <w:bookmarkEnd w:id="6"/>
    </w:p>
    <w:sectPr w:rsidR="002D1D9C" w:rsidSect="00D34639">
      <w:headerReference w:type="even" r:id="rId14"/>
      <w:footerReference w:type="even" r:id="rId15"/>
      <w:footerReference w:type="default" r:id="rId16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669B" w:rsidRDefault="0045669B">
      <w:r>
        <w:separator/>
      </w:r>
    </w:p>
  </w:endnote>
  <w:endnote w:type="continuationSeparator" w:id="0">
    <w:p w:rsidR="0045669B" w:rsidRDefault="00456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ＭＳ 明朝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D7E" w:rsidRDefault="003D4D7E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:rsidR="003D4D7E" w:rsidRDefault="003D4D7E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D7E" w:rsidRPr="00270202" w:rsidRDefault="003D4D7E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A521B3">
      <w:rPr>
        <w:rStyle w:val="CharChar2"/>
        <w:b/>
        <w:i/>
        <w:noProof/>
        <w:sz w:val="18"/>
      </w:rPr>
      <w:t>4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A521B3">
      <w:rPr>
        <w:rStyle w:val="CharChar2"/>
        <w:b/>
        <w:i/>
        <w:noProof/>
        <w:sz w:val="18"/>
      </w:rPr>
      <w:t>4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669B" w:rsidRDefault="0045669B">
      <w:r>
        <w:separator/>
      </w:r>
    </w:p>
  </w:footnote>
  <w:footnote w:type="continuationSeparator" w:id="0">
    <w:p w:rsidR="0045669B" w:rsidRDefault="004566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D7E" w:rsidRDefault="003D4D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1D6589"/>
    <w:multiLevelType w:val="multilevel"/>
    <w:tmpl w:val="40D47E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  <w:i w:val="0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BBE1D66"/>
    <w:multiLevelType w:val="multilevel"/>
    <w:tmpl w:val="1A823DF8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b w:val="0"/>
      </w:r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CC20E4D"/>
    <w:multiLevelType w:val="hybridMultilevel"/>
    <w:tmpl w:val="7F3A42F2"/>
    <w:lvl w:ilvl="0" w:tplc="339A08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67CA8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1AEE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FE15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3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64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681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98B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50E7825"/>
    <w:multiLevelType w:val="hybridMultilevel"/>
    <w:tmpl w:val="68D40582"/>
    <w:lvl w:ilvl="0" w:tplc="04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D">
      <w:start w:val="1"/>
      <w:numFmt w:val="bullet"/>
      <w:lvlText w:val=""/>
      <w:lvlJc w:val="left"/>
      <w:pPr>
        <w:ind w:left="2517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5" w15:restartNumberingAfterBreak="0">
    <w:nsid w:val="1AC407BC"/>
    <w:multiLevelType w:val="hybridMultilevel"/>
    <w:tmpl w:val="E8EE7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3216C"/>
    <w:multiLevelType w:val="hybridMultilevel"/>
    <w:tmpl w:val="EB387E4C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B7098"/>
    <w:multiLevelType w:val="hybridMultilevel"/>
    <w:tmpl w:val="A0C67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multilevel"/>
    <w:tmpl w:val="6F4635F2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B02812"/>
    <w:multiLevelType w:val="multilevel"/>
    <w:tmpl w:val="C21065B0"/>
    <w:styleLink w:val="3GPPListofBullets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▪"/>
      <w:lvlJc w:val="left"/>
      <w:pPr>
        <w:ind w:left="852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3" w15:restartNumberingAfterBreak="0">
    <w:nsid w:val="3BF15C93"/>
    <w:multiLevelType w:val="hybridMultilevel"/>
    <w:tmpl w:val="8C3A0726"/>
    <w:lvl w:ilvl="0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180A3F"/>
    <w:multiLevelType w:val="hybridMultilevel"/>
    <w:tmpl w:val="15547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7F4C7E"/>
    <w:multiLevelType w:val="hybridMultilevel"/>
    <w:tmpl w:val="8BA4ACD0"/>
    <w:lvl w:ilvl="0" w:tplc="339A08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654DB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67CA8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E1AEE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9FE15E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91A355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336408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A681F2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298B68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682D40B0"/>
    <w:multiLevelType w:val="hybridMultilevel"/>
    <w:tmpl w:val="A65825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3153EED"/>
    <w:multiLevelType w:val="hybridMultilevel"/>
    <w:tmpl w:val="A3601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0774E1"/>
    <w:multiLevelType w:val="hybridMultilevel"/>
    <w:tmpl w:val="54666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834324"/>
    <w:multiLevelType w:val="hybridMultilevel"/>
    <w:tmpl w:val="08002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797B3D"/>
    <w:multiLevelType w:val="hybridMultilevel"/>
    <w:tmpl w:val="B5F4CF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0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9"/>
  </w:num>
  <w:num w:numId="8">
    <w:abstractNumId w:val="11"/>
  </w:num>
  <w:num w:numId="9">
    <w:abstractNumId w:val="6"/>
  </w:num>
  <w:num w:numId="10">
    <w:abstractNumId w:val="4"/>
  </w:num>
  <w:num w:numId="11">
    <w:abstractNumId w:val="17"/>
  </w:num>
  <w:num w:numId="12">
    <w:abstractNumId w:val="20"/>
  </w:num>
  <w:num w:numId="13">
    <w:abstractNumId w:val="3"/>
  </w:num>
  <w:num w:numId="14">
    <w:abstractNumId w:val="13"/>
  </w:num>
  <w:num w:numId="15">
    <w:abstractNumId w:val="14"/>
  </w:num>
  <w:num w:numId="16">
    <w:abstractNumId w:val="5"/>
  </w:num>
  <w:num w:numId="17">
    <w:abstractNumId w:val="15"/>
  </w:num>
  <w:num w:numId="18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2"/>
  </w:num>
  <w:num w:numId="20">
    <w:abstractNumId w:val="7"/>
  </w:num>
  <w:num w:numId="21">
    <w:abstractNumId w:val="18"/>
  </w:num>
  <w:num w:numId="22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8C1"/>
    <w:rsid w:val="00000ECA"/>
    <w:rsid w:val="00000F2A"/>
    <w:rsid w:val="0000145B"/>
    <w:rsid w:val="00001507"/>
    <w:rsid w:val="00001814"/>
    <w:rsid w:val="00001FC3"/>
    <w:rsid w:val="00002375"/>
    <w:rsid w:val="00002459"/>
    <w:rsid w:val="00002741"/>
    <w:rsid w:val="00002B08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2E2"/>
    <w:rsid w:val="00005327"/>
    <w:rsid w:val="0000553B"/>
    <w:rsid w:val="0000675B"/>
    <w:rsid w:val="00006780"/>
    <w:rsid w:val="00006C7A"/>
    <w:rsid w:val="00006EB8"/>
    <w:rsid w:val="000072BD"/>
    <w:rsid w:val="0000792C"/>
    <w:rsid w:val="00007964"/>
    <w:rsid w:val="00007CEF"/>
    <w:rsid w:val="00007CF1"/>
    <w:rsid w:val="000101EF"/>
    <w:rsid w:val="0001043C"/>
    <w:rsid w:val="00010E97"/>
    <w:rsid w:val="00010FD1"/>
    <w:rsid w:val="00011703"/>
    <w:rsid w:val="00011897"/>
    <w:rsid w:val="00011F10"/>
    <w:rsid w:val="00012057"/>
    <w:rsid w:val="000124D1"/>
    <w:rsid w:val="00012D90"/>
    <w:rsid w:val="000130FE"/>
    <w:rsid w:val="0001321B"/>
    <w:rsid w:val="000132B8"/>
    <w:rsid w:val="000137FF"/>
    <w:rsid w:val="00013B63"/>
    <w:rsid w:val="00013D53"/>
    <w:rsid w:val="00013FFF"/>
    <w:rsid w:val="000141F0"/>
    <w:rsid w:val="00014A10"/>
    <w:rsid w:val="00015BCB"/>
    <w:rsid w:val="000162B2"/>
    <w:rsid w:val="0001633F"/>
    <w:rsid w:val="0001666A"/>
    <w:rsid w:val="00016678"/>
    <w:rsid w:val="00016DCE"/>
    <w:rsid w:val="000170FC"/>
    <w:rsid w:val="0001729B"/>
    <w:rsid w:val="00017309"/>
    <w:rsid w:val="00020331"/>
    <w:rsid w:val="000205C1"/>
    <w:rsid w:val="0002060C"/>
    <w:rsid w:val="000208B8"/>
    <w:rsid w:val="00020C2B"/>
    <w:rsid w:val="00020D61"/>
    <w:rsid w:val="0002130A"/>
    <w:rsid w:val="0002165C"/>
    <w:rsid w:val="00021C67"/>
    <w:rsid w:val="00021C8C"/>
    <w:rsid w:val="00021DEC"/>
    <w:rsid w:val="000222F7"/>
    <w:rsid w:val="000228C4"/>
    <w:rsid w:val="00023124"/>
    <w:rsid w:val="00023C29"/>
    <w:rsid w:val="00024E37"/>
    <w:rsid w:val="00024E57"/>
    <w:rsid w:val="0002506A"/>
    <w:rsid w:val="00025281"/>
    <w:rsid w:val="0002545A"/>
    <w:rsid w:val="00025470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EE3"/>
    <w:rsid w:val="00027F9E"/>
    <w:rsid w:val="0003006F"/>
    <w:rsid w:val="000300FE"/>
    <w:rsid w:val="000304BC"/>
    <w:rsid w:val="00030766"/>
    <w:rsid w:val="00030957"/>
    <w:rsid w:val="00030ED5"/>
    <w:rsid w:val="00030F74"/>
    <w:rsid w:val="00031242"/>
    <w:rsid w:val="000318B0"/>
    <w:rsid w:val="00031CE1"/>
    <w:rsid w:val="00031EDD"/>
    <w:rsid w:val="00031FD8"/>
    <w:rsid w:val="000321DC"/>
    <w:rsid w:val="00032214"/>
    <w:rsid w:val="00032A64"/>
    <w:rsid w:val="00033000"/>
    <w:rsid w:val="00033003"/>
    <w:rsid w:val="000332A3"/>
    <w:rsid w:val="000334D2"/>
    <w:rsid w:val="00033834"/>
    <w:rsid w:val="00033A55"/>
    <w:rsid w:val="00033AE8"/>
    <w:rsid w:val="00033B86"/>
    <w:rsid w:val="00033E5C"/>
    <w:rsid w:val="00034922"/>
    <w:rsid w:val="000349B7"/>
    <w:rsid w:val="00034DC2"/>
    <w:rsid w:val="00034F4E"/>
    <w:rsid w:val="000350B6"/>
    <w:rsid w:val="0003540B"/>
    <w:rsid w:val="0003569B"/>
    <w:rsid w:val="00035841"/>
    <w:rsid w:val="000358C8"/>
    <w:rsid w:val="00035CAB"/>
    <w:rsid w:val="00035DFB"/>
    <w:rsid w:val="00036231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703"/>
    <w:rsid w:val="0004388A"/>
    <w:rsid w:val="00043A66"/>
    <w:rsid w:val="0004403C"/>
    <w:rsid w:val="0004406E"/>
    <w:rsid w:val="00044225"/>
    <w:rsid w:val="00044359"/>
    <w:rsid w:val="00044384"/>
    <w:rsid w:val="00044502"/>
    <w:rsid w:val="00044574"/>
    <w:rsid w:val="00044576"/>
    <w:rsid w:val="00044B33"/>
    <w:rsid w:val="00044CD1"/>
    <w:rsid w:val="00044FC4"/>
    <w:rsid w:val="000451E5"/>
    <w:rsid w:val="000453F6"/>
    <w:rsid w:val="00045F22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BF2"/>
    <w:rsid w:val="00047E1E"/>
    <w:rsid w:val="00047FAD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D49"/>
    <w:rsid w:val="00053D92"/>
    <w:rsid w:val="00054193"/>
    <w:rsid w:val="000543F6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4D9"/>
    <w:rsid w:val="0005719D"/>
    <w:rsid w:val="000572A7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21A9"/>
    <w:rsid w:val="00062449"/>
    <w:rsid w:val="0006263A"/>
    <w:rsid w:val="000628F6"/>
    <w:rsid w:val="00062D4A"/>
    <w:rsid w:val="00062EBA"/>
    <w:rsid w:val="00063044"/>
    <w:rsid w:val="00063485"/>
    <w:rsid w:val="00063DBA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6C6"/>
    <w:rsid w:val="000667D1"/>
    <w:rsid w:val="00066C05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FE2"/>
    <w:rsid w:val="00070001"/>
    <w:rsid w:val="00070296"/>
    <w:rsid w:val="00070378"/>
    <w:rsid w:val="00070936"/>
    <w:rsid w:val="00070D47"/>
    <w:rsid w:val="00070F5A"/>
    <w:rsid w:val="0007118F"/>
    <w:rsid w:val="000716FB"/>
    <w:rsid w:val="00071E9B"/>
    <w:rsid w:val="00072085"/>
    <w:rsid w:val="000726F6"/>
    <w:rsid w:val="00072777"/>
    <w:rsid w:val="00072931"/>
    <w:rsid w:val="00072C88"/>
    <w:rsid w:val="00072E75"/>
    <w:rsid w:val="00072EFA"/>
    <w:rsid w:val="00073663"/>
    <w:rsid w:val="00073785"/>
    <w:rsid w:val="0007390D"/>
    <w:rsid w:val="00073A4C"/>
    <w:rsid w:val="0007408B"/>
    <w:rsid w:val="00074375"/>
    <w:rsid w:val="000743A0"/>
    <w:rsid w:val="00074B6A"/>
    <w:rsid w:val="00074BF5"/>
    <w:rsid w:val="00074C1F"/>
    <w:rsid w:val="00074E31"/>
    <w:rsid w:val="00074F25"/>
    <w:rsid w:val="000752CD"/>
    <w:rsid w:val="00075680"/>
    <w:rsid w:val="0007590A"/>
    <w:rsid w:val="00075999"/>
    <w:rsid w:val="00075EB1"/>
    <w:rsid w:val="00076B8A"/>
    <w:rsid w:val="00077208"/>
    <w:rsid w:val="00077579"/>
    <w:rsid w:val="00077CCC"/>
    <w:rsid w:val="00077D69"/>
    <w:rsid w:val="00077E0C"/>
    <w:rsid w:val="00077FCD"/>
    <w:rsid w:val="000801D3"/>
    <w:rsid w:val="0008028A"/>
    <w:rsid w:val="000805B2"/>
    <w:rsid w:val="00080786"/>
    <w:rsid w:val="00080833"/>
    <w:rsid w:val="00080848"/>
    <w:rsid w:val="00080AEC"/>
    <w:rsid w:val="00080D74"/>
    <w:rsid w:val="00080DDF"/>
    <w:rsid w:val="00080E08"/>
    <w:rsid w:val="0008167E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88"/>
    <w:rsid w:val="00083854"/>
    <w:rsid w:val="00083AF5"/>
    <w:rsid w:val="00084255"/>
    <w:rsid w:val="00084BC2"/>
    <w:rsid w:val="00084EE0"/>
    <w:rsid w:val="00085239"/>
    <w:rsid w:val="00085804"/>
    <w:rsid w:val="00085C4A"/>
    <w:rsid w:val="00085DA4"/>
    <w:rsid w:val="00085DC0"/>
    <w:rsid w:val="00086221"/>
    <w:rsid w:val="0008624E"/>
    <w:rsid w:val="00086278"/>
    <w:rsid w:val="000862BA"/>
    <w:rsid w:val="00086A9C"/>
    <w:rsid w:val="00086B50"/>
    <w:rsid w:val="00086C4D"/>
    <w:rsid w:val="00086CF2"/>
    <w:rsid w:val="00087265"/>
    <w:rsid w:val="0008731C"/>
    <w:rsid w:val="0008760B"/>
    <w:rsid w:val="00087881"/>
    <w:rsid w:val="00087BAB"/>
    <w:rsid w:val="00087CE7"/>
    <w:rsid w:val="00087E29"/>
    <w:rsid w:val="00087F91"/>
    <w:rsid w:val="0009034F"/>
    <w:rsid w:val="00090573"/>
    <w:rsid w:val="00090586"/>
    <w:rsid w:val="00090F91"/>
    <w:rsid w:val="0009106D"/>
    <w:rsid w:val="00091199"/>
    <w:rsid w:val="00091385"/>
    <w:rsid w:val="00091714"/>
    <w:rsid w:val="00091A28"/>
    <w:rsid w:val="000921E3"/>
    <w:rsid w:val="00092301"/>
    <w:rsid w:val="00092334"/>
    <w:rsid w:val="0009253D"/>
    <w:rsid w:val="00093097"/>
    <w:rsid w:val="0009313F"/>
    <w:rsid w:val="000931C3"/>
    <w:rsid w:val="0009329B"/>
    <w:rsid w:val="0009361B"/>
    <w:rsid w:val="0009366D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9F0"/>
    <w:rsid w:val="00097AE8"/>
    <w:rsid w:val="00097CD8"/>
    <w:rsid w:val="000A02DC"/>
    <w:rsid w:val="000A0CA1"/>
    <w:rsid w:val="000A0E99"/>
    <w:rsid w:val="000A0F88"/>
    <w:rsid w:val="000A12F9"/>
    <w:rsid w:val="000A1AD3"/>
    <w:rsid w:val="000A1D49"/>
    <w:rsid w:val="000A2042"/>
    <w:rsid w:val="000A23B7"/>
    <w:rsid w:val="000A262C"/>
    <w:rsid w:val="000A2BE5"/>
    <w:rsid w:val="000A2D6B"/>
    <w:rsid w:val="000A2D70"/>
    <w:rsid w:val="000A2FAB"/>
    <w:rsid w:val="000A3A3A"/>
    <w:rsid w:val="000A3ACB"/>
    <w:rsid w:val="000A3B14"/>
    <w:rsid w:val="000A3E62"/>
    <w:rsid w:val="000A4492"/>
    <w:rsid w:val="000A49DE"/>
    <w:rsid w:val="000A4A2E"/>
    <w:rsid w:val="000A4B74"/>
    <w:rsid w:val="000A51B5"/>
    <w:rsid w:val="000A5239"/>
    <w:rsid w:val="000A52B9"/>
    <w:rsid w:val="000A54BA"/>
    <w:rsid w:val="000A54DF"/>
    <w:rsid w:val="000A5AE2"/>
    <w:rsid w:val="000A61CB"/>
    <w:rsid w:val="000A64B8"/>
    <w:rsid w:val="000A6788"/>
    <w:rsid w:val="000A6AC6"/>
    <w:rsid w:val="000A6C17"/>
    <w:rsid w:val="000A6CFE"/>
    <w:rsid w:val="000A6F16"/>
    <w:rsid w:val="000A7942"/>
    <w:rsid w:val="000A7C88"/>
    <w:rsid w:val="000A7E17"/>
    <w:rsid w:val="000B028D"/>
    <w:rsid w:val="000B02B4"/>
    <w:rsid w:val="000B02C2"/>
    <w:rsid w:val="000B056B"/>
    <w:rsid w:val="000B081C"/>
    <w:rsid w:val="000B08B5"/>
    <w:rsid w:val="000B0C1F"/>
    <w:rsid w:val="000B0DBC"/>
    <w:rsid w:val="000B10AB"/>
    <w:rsid w:val="000B12FD"/>
    <w:rsid w:val="000B17A1"/>
    <w:rsid w:val="000B1CD3"/>
    <w:rsid w:val="000B1ED1"/>
    <w:rsid w:val="000B1FF7"/>
    <w:rsid w:val="000B22DD"/>
    <w:rsid w:val="000B256B"/>
    <w:rsid w:val="000B28DE"/>
    <w:rsid w:val="000B2D4C"/>
    <w:rsid w:val="000B2DA4"/>
    <w:rsid w:val="000B32D4"/>
    <w:rsid w:val="000B38DA"/>
    <w:rsid w:val="000B3A6A"/>
    <w:rsid w:val="000B3A7A"/>
    <w:rsid w:val="000B3F37"/>
    <w:rsid w:val="000B3F53"/>
    <w:rsid w:val="000B4968"/>
    <w:rsid w:val="000B49D7"/>
    <w:rsid w:val="000B4AA0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25D"/>
    <w:rsid w:val="000C133A"/>
    <w:rsid w:val="000C1DBD"/>
    <w:rsid w:val="000C1F69"/>
    <w:rsid w:val="000C202F"/>
    <w:rsid w:val="000C2A25"/>
    <w:rsid w:val="000C2CA1"/>
    <w:rsid w:val="000C2DE1"/>
    <w:rsid w:val="000C2FDD"/>
    <w:rsid w:val="000C3321"/>
    <w:rsid w:val="000C393F"/>
    <w:rsid w:val="000C3987"/>
    <w:rsid w:val="000C3F16"/>
    <w:rsid w:val="000C4367"/>
    <w:rsid w:val="000C4C15"/>
    <w:rsid w:val="000C4C76"/>
    <w:rsid w:val="000C4F47"/>
    <w:rsid w:val="000C50C5"/>
    <w:rsid w:val="000C550B"/>
    <w:rsid w:val="000C5759"/>
    <w:rsid w:val="000C5E7D"/>
    <w:rsid w:val="000C628A"/>
    <w:rsid w:val="000C673C"/>
    <w:rsid w:val="000C69F8"/>
    <w:rsid w:val="000C71D9"/>
    <w:rsid w:val="000C723D"/>
    <w:rsid w:val="000C76B2"/>
    <w:rsid w:val="000C7C3E"/>
    <w:rsid w:val="000D037E"/>
    <w:rsid w:val="000D0A0F"/>
    <w:rsid w:val="000D0AB8"/>
    <w:rsid w:val="000D0BCC"/>
    <w:rsid w:val="000D0F9A"/>
    <w:rsid w:val="000D111C"/>
    <w:rsid w:val="000D148D"/>
    <w:rsid w:val="000D14EB"/>
    <w:rsid w:val="000D1610"/>
    <w:rsid w:val="000D1737"/>
    <w:rsid w:val="000D174E"/>
    <w:rsid w:val="000D1849"/>
    <w:rsid w:val="000D206C"/>
    <w:rsid w:val="000D23C1"/>
    <w:rsid w:val="000D2416"/>
    <w:rsid w:val="000D2AE0"/>
    <w:rsid w:val="000D2EA5"/>
    <w:rsid w:val="000D35D4"/>
    <w:rsid w:val="000D362A"/>
    <w:rsid w:val="000D37FA"/>
    <w:rsid w:val="000D38CD"/>
    <w:rsid w:val="000D3A6C"/>
    <w:rsid w:val="000D3ADA"/>
    <w:rsid w:val="000D3DEE"/>
    <w:rsid w:val="000D4324"/>
    <w:rsid w:val="000D44D7"/>
    <w:rsid w:val="000D46EE"/>
    <w:rsid w:val="000D4A6A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1A"/>
    <w:rsid w:val="000D5F31"/>
    <w:rsid w:val="000D6346"/>
    <w:rsid w:val="000D697E"/>
    <w:rsid w:val="000D6CD5"/>
    <w:rsid w:val="000D6DEF"/>
    <w:rsid w:val="000D6E96"/>
    <w:rsid w:val="000D722F"/>
    <w:rsid w:val="000D7268"/>
    <w:rsid w:val="000D75CC"/>
    <w:rsid w:val="000D7783"/>
    <w:rsid w:val="000D7C7C"/>
    <w:rsid w:val="000D7C8B"/>
    <w:rsid w:val="000D7D70"/>
    <w:rsid w:val="000E011D"/>
    <w:rsid w:val="000E059C"/>
    <w:rsid w:val="000E0F97"/>
    <w:rsid w:val="000E14B9"/>
    <w:rsid w:val="000E182B"/>
    <w:rsid w:val="000E19C4"/>
    <w:rsid w:val="000E1C52"/>
    <w:rsid w:val="000E1E8E"/>
    <w:rsid w:val="000E1F21"/>
    <w:rsid w:val="000E279B"/>
    <w:rsid w:val="000E297C"/>
    <w:rsid w:val="000E2A4C"/>
    <w:rsid w:val="000E3075"/>
    <w:rsid w:val="000E32B4"/>
    <w:rsid w:val="000E3358"/>
    <w:rsid w:val="000E37F0"/>
    <w:rsid w:val="000E38ED"/>
    <w:rsid w:val="000E3F84"/>
    <w:rsid w:val="000E471D"/>
    <w:rsid w:val="000E48CD"/>
    <w:rsid w:val="000E4C9B"/>
    <w:rsid w:val="000E4D01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535"/>
    <w:rsid w:val="000E7601"/>
    <w:rsid w:val="000E79E6"/>
    <w:rsid w:val="000E7A31"/>
    <w:rsid w:val="000E7F51"/>
    <w:rsid w:val="000F00D8"/>
    <w:rsid w:val="000F04CE"/>
    <w:rsid w:val="000F095B"/>
    <w:rsid w:val="000F1034"/>
    <w:rsid w:val="000F11FB"/>
    <w:rsid w:val="000F13C4"/>
    <w:rsid w:val="000F13D7"/>
    <w:rsid w:val="000F1523"/>
    <w:rsid w:val="000F1696"/>
    <w:rsid w:val="000F16E9"/>
    <w:rsid w:val="000F17E4"/>
    <w:rsid w:val="000F1B0F"/>
    <w:rsid w:val="000F1CF3"/>
    <w:rsid w:val="000F203A"/>
    <w:rsid w:val="000F20CD"/>
    <w:rsid w:val="000F24C7"/>
    <w:rsid w:val="000F282C"/>
    <w:rsid w:val="000F2965"/>
    <w:rsid w:val="000F2F54"/>
    <w:rsid w:val="000F3200"/>
    <w:rsid w:val="000F3353"/>
    <w:rsid w:val="000F34C7"/>
    <w:rsid w:val="000F37F8"/>
    <w:rsid w:val="000F3B40"/>
    <w:rsid w:val="000F3FD6"/>
    <w:rsid w:val="000F3FFF"/>
    <w:rsid w:val="000F42EA"/>
    <w:rsid w:val="000F46D0"/>
    <w:rsid w:val="000F4C88"/>
    <w:rsid w:val="000F4CAF"/>
    <w:rsid w:val="000F4EAA"/>
    <w:rsid w:val="000F4EAE"/>
    <w:rsid w:val="000F4F44"/>
    <w:rsid w:val="000F53CB"/>
    <w:rsid w:val="000F54CB"/>
    <w:rsid w:val="000F5A5E"/>
    <w:rsid w:val="000F5F35"/>
    <w:rsid w:val="000F61C4"/>
    <w:rsid w:val="000F6385"/>
    <w:rsid w:val="000F6563"/>
    <w:rsid w:val="000F6646"/>
    <w:rsid w:val="000F6881"/>
    <w:rsid w:val="000F6C32"/>
    <w:rsid w:val="000F6E7D"/>
    <w:rsid w:val="000F737B"/>
    <w:rsid w:val="000F765E"/>
    <w:rsid w:val="000F77C9"/>
    <w:rsid w:val="000F7C76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D2E"/>
    <w:rsid w:val="00103658"/>
    <w:rsid w:val="0010366C"/>
    <w:rsid w:val="00103D39"/>
    <w:rsid w:val="00104058"/>
    <w:rsid w:val="0010405D"/>
    <w:rsid w:val="00104228"/>
    <w:rsid w:val="00104240"/>
    <w:rsid w:val="0010496A"/>
    <w:rsid w:val="00104A80"/>
    <w:rsid w:val="00104B80"/>
    <w:rsid w:val="00104D74"/>
    <w:rsid w:val="00104F0C"/>
    <w:rsid w:val="001050B7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CC7"/>
    <w:rsid w:val="001115C0"/>
    <w:rsid w:val="001115F4"/>
    <w:rsid w:val="001118AA"/>
    <w:rsid w:val="001118CD"/>
    <w:rsid w:val="001118D3"/>
    <w:rsid w:val="001119CC"/>
    <w:rsid w:val="00111AD9"/>
    <w:rsid w:val="001120CA"/>
    <w:rsid w:val="0011241B"/>
    <w:rsid w:val="00112B8F"/>
    <w:rsid w:val="00112B98"/>
    <w:rsid w:val="00112D41"/>
    <w:rsid w:val="00113030"/>
    <w:rsid w:val="001133A6"/>
    <w:rsid w:val="001134DA"/>
    <w:rsid w:val="001135C0"/>
    <w:rsid w:val="0011372B"/>
    <w:rsid w:val="00113D5D"/>
    <w:rsid w:val="00113D8F"/>
    <w:rsid w:val="00113EC0"/>
    <w:rsid w:val="001140FA"/>
    <w:rsid w:val="001141CF"/>
    <w:rsid w:val="0011420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D19"/>
    <w:rsid w:val="00115D3B"/>
    <w:rsid w:val="00116390"/>
    <w:rsid w:val="0011676C"/>
    <w:rsid w:val="00116B7D"/>
    <w:rsid w:val="001172C7"/>
    <w:rsid w:val="001175D5"/>
    <w:rsid w:val="00117703"/>
    <w:rsid w:val="00117957"/>
    <w:rsid w:val="00117B90"/>
    <w:rsid w:val="001201EF"/>
    <w:rsid w:val="001203DB"/>
    <w:rsid w:val="0012079F"/>
    <w:rsid w:val="001207F3"/>
    <w:rsid w:val="001212C7"/>
    <w:rsid w:val="001213E6"/>
    <w:rsid w:val="00121897"/>
    <w:rsid w:val="001221F3"/>
    <w:rsid w:val="00122469"/>
    <w:rsid w:val="00122581"/>
    <w:rsid w:val="00122842"/>
    <w:rsid w:val="00122CD2"/>
    <w:rsid w:val="00122EB3"/>
    <w:rsid w:val="00123358"/>
    <w:rsid w:val="0012345C"/>
    <w:rsid w:val="00123587"/>
    <w:rsid w:val="001235C4"/>
    <w:rsid w:val="0012370F"/>
    <w:rsid w:val="00123975"/>
    <w:rsid w:val="00123AE5"/>
    <w:rsid w:val="00123DED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7E6"/>
    <w:rsid w:val="001258B6"/>
    <w:rsid w:val="001259CE"/>
    <w:rsid w:val="00125ADE"/>
    <w:rsid w:val="00125DEA"/>
    <w:rsid w:val="00126260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1024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2FFD"/>
    <w:rsid w:val="0013317C"/>
    <w:rsid w:val="0013334C"/>
    <w:rsid w:val="0013344F"/>
    <w:rsid w:val="0013359C"/>
    <w:rsid w:val="00133D9D"/>
    <w:rsid w:val="00133EBD"/>
    <w:rsid w:val="001345D5"/>
    <w:rsid w:val="00134672"/>
    <w:rsid w:val="00134B09"/>
    <w:rsid w:val="00135015"/>
    <w:rsid w:val="00135095"/>
    <w:rsid w:val="001352A6"/>
    <w:rsid w:val="001353D7"/>
    <w:rsid w:val="00135829"/>
    <w:rsid w:val="001358A7"/>
    <w:rsid w:val="001358F4"/>
    <w:rsid w:val="00135D02"/>
    <w:rsid w:val="001360FE"/>
    <w:rsid w:val="0013612A"/>
    <w:rsid w:val="00136382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3B5"/>
    <w:rsid w:val="00145484"/>
    <w:rsid w:val="001454C4"/>
    <w:rsid w:val="0014576E"/>
    <w:rsid w:val="001458FD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E1"/>
    <w:rsid w:val="00150BAF"/>
    <w:rsid w:val="00150CD5"/>
    <w:rsid w:val="00150FA9"/>
    <w:rsid w:val="00151096"/>
    <w:rsid w:val="001510B6"/>
    <w:rsid w:val="001510BE"/>
    <w:rsid w:val="001510ED"/>
    <w:rsid w:val="00151805"/>
    <w:rsid w:val="001518AA"/>
    <w:rsid w:val="00152066"/>
    <w:rsid w:val="00152608"/>
    <w:rsid w:val="0015264A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F7A"/>
    <w:rsid w:val="00156260"/>
    <w:rsid w:val="001565AE"/>
    <w:rsid w:val="0015674F"/>
    <w:rsid w:val="001573B9"/>
    <w:rsid w:val="001575A4"/>
    <w:rsid w:val="00157A5E"/>
    <w:rsid w:val="00157D69"/>
    <w:rsid w:val="0016019C"/>
    <w:rsid w:val="001605BA"/>
    <w:rsid w:val="00160674"/>
    <w:rsid w:val="00160786"/>
    <w:rsid w:val="00160BD6"/>
    <w:rsid w:val="00161380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646"/>
    <w:rsid w:val="001647FA"/>
    <w:rsid w:val="001649D4"/>
    <w:rsid w:val="00164EE8"/>
    <w:rsid w:val="00165016"/>
    <w:rsid w:val="00165137"/>
    <w:rsid w:val="00165C3F"/>
    <w:rsid w:val="00165C90"/>
    <w:rsid w:val="001660C2"/>
    <w:rsid w:val="0016634F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97"/>
    <w:rsid w:val="001705D8"/>
    <w:rsid w:val="001706E4"/>
    <w:rsid w:val="001708D0"/>
    <w:rsid w:val="001708E0"/>
    <w:rsid w:val="00170BF4"/>
    <w:rsid w:val="00170F8D"/>
    <w:rsid w:val="00171617"/>
    <w:rsid w:val="00171642"/>
    <w:rsid w:val="00171944"/>
    <w:rsid w:val="00171C0B"/>
    <w:rsid w:val="00171D7E"/>
    <w:rsid w:val="00171F14"/>
    <w:rsid w:val="0017226B"/>
    <w:rsid w:val="0017269B"/>
    <w:rsid w:val="001728CB"/>
    <w:rsid w:val="00172903"/>
    <w:rsid w:val="001729E1"/>
    <w:rsid w:val="00172B0A"/>
    <w:rsid w:val="00172B61"/>
    <w:rsid w:val="00172C20"/>
    <w:rsid w:val="00173869"/>
    <w:rsid w:val="001738A5"/>
    <w:rsid w:val="00173A00"/>
    <w:rsid w:val="0017411D"/>
    <w:rsid w:val="00174DDB"/>
    <w:rsid w:val="00174F2F"/>
    <w:rsid w:val="0017507A"/>
    <w:rsid w:val="00175163"/>
    <w:rsid w:val="001752EC"/>
    <w:rsid w:val="00175467"/>
    <w:rsid w:val="0017597C"/>
    <w:rsid w:val="00175B5A"/>
    <w:rsid w:val="00175C0B"/>
    <w:rsid w:val="00176414"/>
    <w:rsid w:val="001767F0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808"/>
    <w:rsid w:val="00180E60"/>
    <w:rsid w:val="0018136D"/>
    <w:rsid w:val="001817BA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F51"/>
    <w:rsid w:val="00185254"/>
    <w:rsid w:val="00185257"/>
    <w:rsid w:val="00185A87"/>
    <w:rsid w:val="00185BE1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5F"/>
    <w:rsid w:val="0018767B"/>
    <w:rsid w:val="00190307"/>
    <w:rsid w:val="00190927"/>
    <w:rsid w:val="00190BD5"/>
    <w:rsid w:val="00191727"/>
    <w:rsid w:val="001918C5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5A9"/>
    <w:rsid w:val="00193987"/>
    <w:rsid w:val="001939E0"/>
    <w:rsid w:val="00193C2A"/>
    <w:rsid w:val="00193CA7"/>
    <w:rsid w:val="00194075"/>
    <w:rsid w:val="0019573B"/>
    <w:rsid w:val="001957D1"/>
    <w:rsid w:val="0019592C"/>
    <w:rsid w:val="00196085"/>
    <w:rsid w:val="00196491"/>
    <w:rsid w:val="0019654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39"/>
    <w:rsid w:val="001A5F4C"/>
    <w:rsid w:val="001A61A0"/>
    <w:rsid w:val="001A628F"/>
    <w:rsid w:val="001A68E2"/>
    <w:rsid w:val="001A6AFE"/>
    <w:rsid w:val="001A6F38"/>
    <w:rsid w:val="001A6FB5"/>
    <w:rsid w:val="001A706D"/>
    <w:rsid w:val="001A71EB"/>
    <w:rsid w:val="001A72EE"/>
    <w:rsid w:val="001A739C"/>
    <w:rsid w:val="001A7912"/>
    <w:rsid w:val="001A7924"/>
    <w:rsid w:val="001A7ACB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407"/>
    <w:rsid w:val="001B3754"/>
    <w:rsid w:val="001B45CE"/>
    <w:rsid w:val="001B4A66"/>
    <w:rsid w:val="001B5332"/>
    <w:rsid w:val="001B5369"/>
    <w:rsid w:val="001B53B3"/>
    <w:rsid w:val="001B54E9"/>
    <w:rsid w:val="001B57DF"/>
    <w:rsid w:val="001B5A4B"/>
    <w:rsid w:val="001B5F67"/>
    <w:rsid w:val="001B5FF1"/>
    <w:rsid w:val="001B6488"/>
    <w:rsid w:val="001B6C77"/>
    <w:rsid w:val="001B70CF"/>
    <w:rsid w:val="001B716B"/>
    <w:rsid w:val="001B748B"/>
    <w:rsid w:val="001C002C"/>
    <w:rsid w:val="001C003A"/>
    <w:rsid w:val="001C0066"/>
    <w:rsid w:val="001C0085"/>
    <w:rsid w:val="001C027A"/>
    <w:rsid w:val="001C04E1"/>
    <w:rsid w:val="001C063F"/>
    <w:rsid w:val="001C0883"/>
    <w:rsid w:val="001C0BE9"/>
    <w:rsid w:val="001C144B"/>
    <w:rsid w:val="001C15D9"/>
    <w:rsid w:val="001C16A9"/>
    <w:rsid w:val="001C191F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DC6"/>
    <w:rsid w:val="001C3EAE"/>
    <w:rsid w:val="001C4A79"/>
    <w:rsid w:val="001C4F5F"/>
    <w:rsid w:val="001C518A"/>
    <w:rsid w:val="001C589B"/>
    <w:rsid w:val="001C58A6"/>
    <w:rsid w:val="001C5F88"/>
    <w:rsid w:val="001C619C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1258"/>
    <w:rsid w:val="001D13B0"/>
    <w:rsid w:val="001D195C"/>
    <w:rsid w:val="001D19F8"/>
    <w:rsid w:val="001D1BA9"/>
    <w:rsid w:val="001D1CFF"/>
    <w:rsid w:val="001D1F84"/>
    <w:rsid w:val="001D20AC"/>
    <w:rsid w:val="001D27D6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3CD9"/>
    <w:rsid w:val="001D4315"/>
    <w:rsid w:val="001D43C0"/>
    <w:rsid w:val="001D4969"/>
    <w:rsid w:val="001D4AF0"/>
    <w:rsid w:val="001D4B05"/>
    <w:rsid w:val="001D4F24"/>
    <w:rsid w:val="001D506F"/>
    <w:rsid w:val="001D57BC"/>
    <w:rsid w:val="001D6016"/>
    <w:rsid w:val="001D63CD"/>
    <w:rsid w:val="001D63DF"/>
    <w:rsid w:val="001D6A53"/>
    <w:rsid w:val="001D6DD9"/>
    <w:rsid w:val="001D6E61"/>
    <w:rsid w:val="001D6F30"/>
    <w:rsid w:val="001D7260"/>
    <w:rsid w:val="001D72D6"/>
    <w:rsid w:val="001D75A7"/>
    <w:rsid w:val="001D7816"/>
    <w:rsid w:val="001D7834"/>
    <w:rsid w:val="001D7867"/>
    <w:rsid w:val="001D7B96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1F9A"/>
    <w:rsid w:val="001E2160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D3F"/>
    <w:rsid w:val="001F2E08"/>
    <w:rsid w:val="001F33C4"/>
    <w:rsid w:val="001F35E6"/>
    <w:rsid w:val="001F37ED"/>
    <w:rsid w:val="001F39AB"/>
    <w:rsid w:val="001F3CFD"/>
    <w:rsid w:val="001F3D11"/>
    <w:rsid w:val="001F4570"/>
    <w:rsid w:val="001F45E8"/>
    <w:rsid w:val="001F4AE1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828"/>
    <w:rsid w:val="001F6E45"/>
    <w:rsid w:val="001F7317"/>
    <w:rsid w:val="001F7569"/>
    <w:rsid w:val="001F78FD"/>
    <w:rsid w:val="001F798D"/>
    <w:rsid w:val="001F7BC7"/>
    <w:rsid w:val="001F7DD6"/>
    <w:rsid w:val="001F7E94"/>
    <w:rsid w:val="001F7FF9"/>
    <w:rsid w:val="002000BF"/>
    <w:rsid w:val="002000F2"/>
    <w:rsid w:val="002000FC"/>
    <w:rsid w:val="00200605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1DA"/>
    <w:rsid w:val="002047DE"/>
    <w:rsid w:val="00204A27"/>
    <w:rsid w:val="00204A5A"/>
    <w:rsid w:val="00204C12"/>
    <w:rsid w:val="00204F93"/>
    <w:rsid w:val="00205230"/>
    <w:rsid w:val="00205635"/>
    <w:rsid w:val="00205646"/>
    <w:rsid w:val="002057DC"/>
    <w:rsid w:val="002058DC"/>
    <w:rsid w:val="00205AB2"/>
    <w:rsid w:val="00205B3B"/>
    <w:rsid w:val="00205CB2"/>
    <w:rsid w:val="0020610B"/>
    <w:rsid w:val="00206133"/>
    <w:rsid w:val="002063A7"/>
    <w:rsid w:val="0020674D"/>
    <w:rsid w:val="00206799"/>
    <w:rsid w:val="00206E1F"/>
    <w:rsid w:val="00206E5A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1EDC"/>
    <w:rsid w:val="002125B4"/>
    <w:rsid w:val="00212816"/>
    <w:rsid w:val="002129B2"/>
    <w:rsid w:val="00212C89"/>
    <w:rsid w:val="00212D30"/>
    <w:rsid w:val="002130BD"/>
    <w:rsid w:val="002131A5"/>
    <w:rsid w:val="00213598"/>
    <w:rsid w:val="00213851"/>
    <w:rsid w:val="00213AF9"/>
    <w:rsid w:val="002146F8"/>
    <w:rsid w:val="00214E0D"/>
    <w:rsid w:val="0021586D"/>
    <w:rsid w:val="00215C0F"/>
    <w:rsid w:val="00216049"/>
    <w:rsid w:val="002160D2"/>
    <w:rsid w:val="002162EA"/>
    <w:rsid w:val="002165F9"/>
    <w:rsid w:val="00216685"/>
    <w:rsid w:val="00216718"/>
    <w:rsid w:val="00216B17"/>
    <w:rsid w:val="00216BBF"/>
    <w:rsid w:val="00216BFB"/>
    <w:rsid w:val="00217135"/>
    <w:rsid w:val="00217142"/>
    <w:rsid w:val="00217153"/>
    <w:rsid w:val="0021737B"/>
    <w:rsid w:val="002174DC"/>
    <w:rsid w:val="00217B8B"/>
    <w:rsid w:val="00217CE8"/>
    <w:rsid w:val="00217E05"/>
    <w:rsid w:val="002202EC"/>
    <w:rsid w:val="00220422"/>
    <w:rsid w:val="002204ED"/>
    <w:rsid w:val="0022065D"/>
    <w:rsid w:val="00220697"/>
    <w:rsid w:val="0022088E"/>
    <w:rsid w:val="00220A14"/>
    <w:rsid w:val="00220E92"/>
    <w:rsid w:val="002211DD"/>
    <w:rsid w:val="0022135D"/>
    <w:rsid w:val="00221449"/>
    <w:rsid w:val="0022180C"/>
    <w:rsid w:val="002221B4"/>
    <w:rsid w:val="002222A4"/>
    <w:rsid w:val="00222EA3"/>
    <w:rsid w:val="00222FFF"/>
    <w:rsid w:val="0022337A"/>
    <w:rsid w:val="00223833"/>
    <w:rsid w:val="00223ACD"/>
    <w:rsid w:val="00223ADC"/>
    <w:rsid w:val="00223F34"/>
    <w:rsid w:val="002241C9"/>
    <w:rsid w:val="0022434E"/>
    <w:rsid w:val="00224373"/>
    <w:rsid w:val="00224506"/>
    <w:rsid w:val="00224890"/>
    <w:rsid w:val="002248E2"/>
    <w:rsid w:val="00224A9B"/>
    <w:rsid w:val="00224C25"/>
    <w:rsid w:val="00225DB5"/>
    <w:rsid w:val="0022657F"/>
    <w:rsid w:val="00226635"/>
    <w:rsid w:val="0022683F"/>
    <w:rsid w:val="002269A7"/>
    <w:rsid w:val="00226BD3"/>
    <w:rsid w:val="00226C2B"/>
    <w:rsid w:val="00226D25"/>
    <w:rsid w:val="00226F21"/>
    <w:rsid w:val="0022735A"/>
    <w:rsid w:val="00227406"/>
    <w:rsid w:val="002275A8"/>
    <w:rsid w:val="0022776D"/>
    <w:rsid w:val="00227873"/>
    <w:rsid w:val="002279D2"/>
    <w:rsid w:val="00227AEE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763"/>
    <w:rsid w:val="002318F3"/>
    <w:rsid w:val="00231929"/>
    <w:rsid w:val="00231A06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9C5"/>
    <w:rsid w:val="00234E22"/>
    <w:rsid w:val="0023529A"/>
    <w:rsid w:val="00235581"/>
    <w:rsid w:val="002355BE"/>
    <w:rsid w:val="00235698"/>
    <w:rsid w:val="00235724"/>
    <w:rsid w:val="00235C01"/>
    <w:rsid w:val="00235D2E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76F"/>
    <w:rsid w:val="00237C6F"/>
    <w:rsid w:val="00237D22"/>
    <w:rsid w:val="00240B1C"/>
    <w:rsid w:val="00240B4C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B2A"/>
    <w:rsid w:val="00242BBD"/>
    <w:rsid w:val="00242C75"/>
    <w:rsid w:val="00242CAE"/>
    <w:rsid w:val="0024313D"/>
    <w:rsid w:val="00243336"/>
    <w:rsid w:val="002435B0"/>
    <w:rsid w:val="002438F4"/>
    <w:rsid w:val="00243ACD"/>
    <w:rsid w:val="00243DCC"/>
    <w:rsid w:val="0024404C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85A"/>
    <w:rsid w:val="00247C76"/>
    <w:rsid w:val="00247C82"/>
    <w:rsid w:val="00247D8E"/>
    <w:rsid w:val="00247DD1"/>
    <w:rsid w:val="00247E16"/>
    <w:rsid w:val="00247EDB"/>
    <w:rsid w:val="00250A3E"/>
    <w:rsid w:val="00250D9C"/>
    <w:rsid w:val="00251117"/>
    <w:rsid w:val="002512A9"/>
    <w:rsid w:val="002514DB"/>
    <w:rsid w:val="002515C3"/>
    <w:rsid w:val="0025169E"/>
    <w:rsid w:val="00251929"/>
    <w:rsid w:val="00251F5E"/>
    <w:rsid w:val="002521CC"/>
    <w:rsid w:val="002522FF"/>
    <w:rsid w:val="00252333"/>
    <w:rsid w:val="00252546"/>
    <w:rsid w:val="00252BD8"/>
    <w:rsid w:val="00252BDF"/>
    <w:rsid w:val="00252EC9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0E"/>
    <w:rsid w:val="00253578"/>
    <w:rsid w:val="00253652"/>
    <w:rsid w:val="002537EB"/>
    <w:rsid w:val="002537F5"/>
    <w:rsid w:val="002537FB"/>
    <w:rsid w:val="002538B8"/>
    <w:rsid w:val="00253A89"/>
    <w:rsid w:val="00253D64"/>
    <w:rsid w:val="002546CC"/>
    <w:rsid w:val="00254794"/>
    <w:rsid w:val="00254CBD"/>
    <w:rsid w:val="0025563D"/>
    <w:rsid w:val="002556FA"/>
    <w:rsid w:val="00255A43"/>
    <w:rsid w:val="00255C71"/>
    <w:rsid w:val="00255D02"/>
    <w:rsid w:val="002563C8"/>
    <w:rsid w:val="0025671A"/>
    <w:rsid w:val="002568B9"/>
    <w:rsid w:val="00256972"/>
    <w:rsid w:val="00256F02"/>
    <w:rsid w:val="002571C8"/>
    <w:rsid w:val="002571D6"/>
    <w:rsid w:val="002572F1"/>
    <w:rsid w:val="00257A62"/>
    <w:rsid w:val="00260156"/>
    <w:rsid w:val="002601AF"/>
    <w:rsid w:val="00260627"/>
    <w:rsid w:val="0026075E"/>
    <w:rsid w:val="00260FAD"/>
    <w:rsid w:val="00261145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33F"/>
    <w:rsid w:val="00263ABC"/>
    <w:rsid w:val="00263B02"/>
    <w:rsid w:val="00263DD9"/>
    <w:rsid w:val="002643C7"/>
    <w:rsid w:val="0026455A"/>
    <w:rsid w:val="0026468A"/>
    <w:rsid w:val="00264C28"/>
    <w:rsid w:val="0026509A"/>
    <w:rsid w:val="002650CA"/>
    <w:rsid w:val="002651FC"/>
    <w:rsid w:val="002655F1"/>
    <w:rsid w:val="00265701"/>
    <w:rsid w:val="00265A28"/>
    <w:rsid w:val="00265E3B"/>
    <w:rsid w:val="00265E9A"/>
    <w:rsid w:val="00265FF5"/>
    <w:rsid w:val="00266210"/>
    <w:rsid w:val="0026642F"/>
    <w:rsid w:val="00266F5D"/>
    <w:rsid w:val="0026716C"/>
    <w:rsid w:val="0026748C"/>
    <w:rsid w:val="0026750F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6001"/>
    <w:rsid w:val="002764FB"/>
    <w:rsid w:val="002775F2"/>
    <w:rsid w:val="002775FE"/>
    <w:rsid w:val="00277A46"/>
    <w:rsid w:val="00277E66"/>
    <w:rsid w:val="002801E2"/>
    <w:rsid w:val="002804C6"/>
    <w:rsid w:val="0028052D"/>
    <w:rsid w:val="00280648"/>
    <w:rsid w:val="00280684"/>
    <w:rsid w:val="0028073A"/>
    <w:rsid w:val="00280851"/>
    <w:rsid w:val="00280960"/>
    <w:rsid w:val="00280D7A"/>
    <w:rsid w:val="00281DD0"/>
    <w:rsid w:val="0028203A"/>
    <w:rsid w:val="002825CE"/>
    <w:rsid w:val="002826D0"/>
    <w:rsid w:val="002829E8"/>
    <w:rsid w:val="00282C4C"/>
    <w:rsid w:val="00282D7B"/>
    <w:rsid w:val="00282E14"/>
    <w:rsid w:val="00283112"/>
    <w:rsid w:val="00283181"/>
    <w:rsid w:val="00283362"/>
    <w:rsid w:val="002835A5"/>
    <w:rsid w:val="0028361F"/>
    <w:rsid w:val="002836DC"/>
    <w:rsid w:val="00283CE6"/>
    <w:rsid w:val="00283D6B"/>
    <w:rsid w:val="00283FCD"/>
    <w:rsid w:val="00284705"/>
    <w:rsid w:val="00284E7F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403"/>
    <w:rsid w:val="002916AD"/>
    <w:rsid w:val="0029178F"/>
    <w:rsid w:val="00291B01"/>
    <w:rsid w:val="00291BA0"/>
    <w:rsid w:val="00292235"/>
    <w:rsid w:val="00292E58"/>
    <w:rsid w:val="00293504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FD8"/>
    <w:rsid w:val="002970E1"/>
    <w:rsid w:val="0029743A"/>
    <w:rsid w:val="00297499"/>
    <w:rsid w:val="002974AA"/>
    <w:rsid w:val="00297F46"/>
    <w:rsid w:val="00297F71"/>
    <w:rsid w:val="002A0176"/>
    <w:rsid w:val="002A0204"/>
    <w:rsid w:val="002A0210"/>
    <w:rsid w:val="002A0581"/>
    <w:rsid w:val="002A05EF"/>
    <w:rsid w:val="002A0724"/>
    <w:rsid w:val="002A0ED3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E5C"/>
    <w:rsid w:val="002A2FE5"/>
    <w:rsid w:val="002A317E"/>
    <w:rsid w:val="002A31FF"/>
    <w:rsid w:val="002A3668"/>
    <w:rsid w:val="002A3771"/>
    <w:rsid w:val="002A3B12"/>
    <w:rsid w:val="002A3BE5"/>
    <w:rsid w:val="002A3CF2"/>
    <w:rsid w:val="002A3E12"/>
    <w:rsid w:val="002A40D2"/>
    <w:rsid w:val="002A40EB"/>
    <w:rsid w:val="002A4102"/>
    <w:rsid w:val="002A469C"/>
    <w:rsid w:val="002A4729"/>
    <w:rsid w:val="002A4918"/>
    <w:rsid w:val="002A4B5D"/>
    <w:rsid w:val="002A4E20"/>
    <w:rsid w:val="002A523D"/>
    <w:rsid w:val="002A5488"/>
    <w:rsid w:val="002A54CA"/>
    <w:rsid w:val="002A589A"/>
    <w:rsid w:val="002A5C34"/>
    <w:rsid w:val="002A5FC1"/>
    <w:rsid w:val="002A605F"/>
    <w:rsid w:val="002A60B6"/>
    <w:rsid w:val="002A61BD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47E"/>
    <w:rsid w:val="002B19C7"/>
    <w:rsid w:val="002B21D6"/>
    <w:rsid w:val="002B2230"/>
    <w:rsid w:val="002B27D9"/>
    <w:rsid w:val="002B2BA0"/>
    <w:rsid w:val="002B2C92"/>
    <w:rsid w:val="002B2F85"/>
    <w:rsid w:val="002B3081"/>
    <w:rsid w:val="002B318B"/>
    <w:rsid w:val="002B32BC"/>
    <w:rsid w:val="002B340B"/>
    <w:rsid w:val="002B34AE"/>
    <w:rsid w:val="002B3718"/>
    <w:rsid w:val="002B39ED"/>
    <w:rsid w:val="002B3D90"/>
    <w:rsid w:val="002B3E45"/>
    <w:rsid w:val="002B4990"/>
    <w:rsid w:val="002B4A64"/>
    <w:rsid w:val="002B4C39"/>
    <w:rsid w:val="002B5923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0FA"/>
    <w:rsid w:val="002C1C99"/>
    <w:rsid w:val="002C1DF1"/>
    <w:rsid w:val="002C203A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533"/>
    <w:rsid w:val="002C5620"/>
    <w:rsid w:val="002C5A6B"/>
    <w:rsid w:val="002C60A0"/>
    <w:rsid w:val="002C6165"/>
    <w:rsid w:val="002C61E0"/>
    <w:rsid w:val="002C6A20"/>
    <w:rsid w:val="002C6CF5"/>
    <w:rsid w:val="002C6EC1"/>
    <w:rsid w:val="002C7049"/>
    <w:rsid w:val="002C706B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0D83"/>
    <w:rsid w:val="002D1371"/>
    <w:rsid w:val="002D13B7"/>
    <w:rsid w:val="002D151D"/>
    <w:rsid w:val="002D15C0"/>
    <w:rsid w:val="002D1630"/>
    <w:rsid w:val="002D1D9C"/>
    <w:rsid w:val="002D2057"/>
    <w:rsid w:val="002D21F9"/>
    <w:rsid w:val="002D28E0"/>
    <w:rsid w:val="002D2AC4"/>
    <w:rsid w:val="002D2B4E"/>
    <w:rsid w:val="002D2D87"/>
    <w:rsid w:val="002D32F7"/>
    <w:rsid w:val="002D3848"/>
    <w:rsid w:val="002D3968"/>
    <w:rsid w:val="002D3F05"/>
    <w:rsid w:val="002D425A"/>
    <w:rsid w:val="002D4322"/>
    <w:rsid w:val="002D4722"/>
    <w:rsid w:val="002D47FC"/>
    <w:rsid w:val="002D49CC"/>
    <w:rsid w:val="002D4A54"/>
    <w:rsid w:val="002D4C4B"/>
    <w:rsid w:val="002D4E37"/>
    <w:rsid w:val="002D52E0"/>
    <w:rsid w:val="002D57D5"/>
    <w:rsid w:val="002D5DEA"/>
    <w:rsid w:val="002D5E2D"/>
    <w:rsid w:val="002D6127"/>
    <w:rsid w:val="002D68C3"/>
    <w:rsid w:val="002D6C69"/>
    <w:rsid w:val="002D75B9"/>
    <w:rsid w:val="002D772F"/>
    <w:rsid w:val="002D7C7C"/>
    <w:rsid w:val="002E018E"/>
    <w:rsid w:val="002E04F0"/>
    <w:rsid w:val="002E0E4F"/>
    <w:rsid w:val="002E0E94"/>
    <w:rsid w:val="002E16BC"/>
    <w:rsid w:val="002E1941"/>
    <w:rsid w:val="002E1B94"/>
    <w:rsid w:val="002E1BE3"/>
    <w:rsid w:val="002E21D5"/>
    <w:rsid w:val="002E251B"/>
    <w:rsid w:val="002E2923"/>
    <w:rsid w:val="002E2A76"/>
    <w:rsid w:val="002E306D"/>
    <w:rsid w:val="002E31D8"/>
    <w:rsid w:val="002E3419"/>
    <w:rsid w:val="002E3624"/>
    <w:rsid w:val="002E3653"/>
    <w:rsid w:val="002E36AE"/>
    <w:rsid w:val="002E38B7"/>
    <w:rsid w:val="002E3BCB"/>
    <w:rsid w:val="002E3BD9"/>
    <w:rsid w:val="002E46BE"/>
    <w:rsid w:val="002E5058"/>
    <w:rsid w:val="002E56DE"/>
    <w:rsid w:val="002E58E1"/>
    <w:rsid w:val="002E58FE"/>
    <w:rsid w:val="002E5BDD"/>
    <w:rsid w:val="002E5C56"/>
    <w:rsid w:val="002E5E82"/>
    <w:rsid w:val="002E679D"/>
    <w:rsid w:val="002E6C98"/>
    <w:rsid w:val="002E6CE4"/>
    <w:rsid w:val="002E6D1F"/>
    <w:rsid w:val="002E7321"/>
    <w:rsid w:val="002E7894"/>
    <w:rsid w:val="002E7BB2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17A3"/>
    <w:rsid w:val="002F20E5"/>
    <w:rsid w:val="002F2508"/>
    <w:rsid w:val="002F29D2"/>
    <w:rsid w:val="002F2AE0"/>
    <w:rsid w:val="002F300D"/>
    <w:rsid w:val="002F3F16"/>
    <w:rsid w:val="002F413F"/>
    <w:rsid w:val="002F44AD"/>
    <w:rsid w:val="002F45D3"/>
    <w:rsid w:val="002F48D4"/>
    <w:rsid w:val="002F4934"/>
    <w:rsid w:val="002F4A52"/>
    <w:rsid w:val="002F4CA6"/>
    <w:rsid w:val="002F4CF5"/>
    <w:rsid w:val="002F4ECD"/>
    <w:rsid w:val="002F4FC5"/>
    <w:rsid w:val="002F5422"/>
    <w:rsid w:val="002F54F4"/>
    <w:rsid w:val="002F55D2"/>
    <w:rsid w:val="002F5634"/>
    <w:rsid w:val="002F5B20"/>
    <w:rsid w:val="002F5DC5"/>
    <w:rsid w:val="002F5FDA"/>
    <w:rsid w:val="002F619C"/>
    <w:rsid w:val="002F6319"/>
    <w:rsid w:val="002F647E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A98"/>
    <w:rsid w:val="00301EE4"/>
    <w:rsid w:val="00302144"/>
    <w:rsid w:val="00302239"/>
    <w:rsid w:val="003024AF"/>
    <w:rsid w:val="003024DE"/>
    <w:rsid w:val="00302701"/>
    <w:rsid w:val="00302739"/>
    <w:rsid w:val="00303115"/>
    <w:rsid w:val="003034FC"/>
    <w:rsid w:val="0030361B"/>
    <w:rsid w:val="003039EA"/>
    <w:rsid w:val="00303C07"/>
    <w:rsid w:val="00303FB7"/>
    <w:rsid w:val="00304061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7F3"/>
    <w:rsid w:val="003068F4"/>
    <w:rsid w:val="00306C20"/>
    <w:rsid w:val="00306E6E"/>
    <w:rsid w:val="00307374"/>
    <w:rsid w:val="00307B27"/>
    <w:rsid w:val="00307C5E"/>
    <w:rsid w:val="00307D05"/>
    <w:rsid w:val="00307DA4"/>
    <w:rsid w:val="00307F28"/>
    <w:rsid w:val="003101DC"/>
    <w:rsid w:val="0031035A"/>
    <w:rsid w:val="00310389"/>
    <w:rsid w:val="00310C62"/>
    <w:rsid w:val="00310CC6"/>
    <w:rsid w:val="00310F10"/>
    <w:rsid w:val="00310F66"/>
    <w:rsid w:val="00311642"/>
    <w:rsid w:val="00311761"/>
    <w:rsid w:val="00311941"/>
    <w:rsid w:val="003121B8"/>
    <w:rsid w:val="0031226C"/>
    <w:rsid w:val="00312567"/>
    <w:rsid w:val="00313381"/>
    <w:rsid w:val="003137A0"/>
    <w:rsid w:val="003137ED"/>
    <w:rsid w:val="003138A5"/>
    <w:rsid w:val="00313AC4"/>
    <w:rsid w:val="00313C4F"/>
    <w:rsid w:val="00313EE1"/>
    <w:rsid w:val="003141C2"/>
    <w:rsid w:val="003145B0"/>
    <w:rsid w:val="00314629"/>
    <w:rsid w:val="00314B31"/>
    <w:rsid w:val="00314F8B"/>
    <w:rsid w:val="0031599D"/>
    <w:rsid w:val="00315B92"/>
    <w:rsid w:val="00315D4C"/>
    <w:rsid w:val="00315F72"/>
    <w:rsid w:val="0031601F"/>
    <w:rsid w:val="00316072"/>
    <w:rsid w:val="00316265"/>
    <w:rsid w:val="003168E2"/>
    <w:rsid w:val="00316BF5"/>
    <w:rsid w:val="00316C58"/>
    <w:rsid w:val="00316E46"/>
    <w:rsid w:val="00316F92"/>
    <w:rsid w:val="00317050"/>
    <w:rsid w:val="003170C9"/>
    <w:rsid w:val="00317884"/>
    <w:rsid w:val="003200D5"/>
    <w:rsid w:val="003200E7"/>
    <w:rsid w:val="003201CE"/>
    <w:rsid w:val="003201E5"/>
    <w:rsid w:val="00320A59"/>
    <w:rsid w:val="00320B1B"/>
    <w:rsid w:val="0032172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731"/>
    <w:rsid w:val="003249F8"/>
    <w:rsid w:val="00324EA0"/>
    <w:rsid w:val="00325168"/>
    <w:rsid w:val="00325319"/>
    <w:rsid w:val="00325CB5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3056D"/>
    <w:rsid w:val="003308C4"/>
    <w:rsid w:val="00330AA6"/>
    <w:rsid w:val="00330C30"/>
    <w:rsid w:val="00330DE8"/>
    <w:rsid w:val="00331406"/>
    <w:rsid w:val="00331428"/>
    <w:rsid w:val="00331BCC"/>
    <w:rsid w:val="00332016"/>
    <w:rsid w:val="003321C3"/>
    <w:rsid w:val="003324A9"/>
    <w:rsid w:val="0033287B"/>
    <w:rsid w:val="00332962"/>
    <w:rsid w:val="00332B77"/>
    <w:rsid w:val="00332BA3"/>
    <w:rsid w:val="00332C85"/>
    <w:rsid w:val="00332D70"/>
    <w:rsid w:val="0033443F"/>
    <w:rsid w:val="00334AAB"/>
    <w:rsid w:val="00335250"/>
    <w:rsid w:val="00335664"/>
    <w:rsid w:val="0033592C"/>
    <w:rsid w:val="00335DF1"/>
    <w:rsid w:val="00335E2A"/>
    <w:rsid w:val="00336225"/>
    <w:rsid w:val="003366FE"/>
    <w:rsid w:val="00336780"/>
    <w:rsid w:val="003367C5"/>
    <w:rsid w:val="003370D3"/>
    <w:rsid w:val="003376CF"/>
    <w:rsid w:val="00337C71"/>
    <w:rsid w:val="00340450"/>
    <w:rsid w:val="00340571"/>
    <w:rsid w:val="00340A6D"/>
    <w:rsid w:val="00340D9C"/>
    <w:rsid w:val="00340E16"/>
    <w:rsid w:val="00340E58"/>
    <w:rsid w:val="00341087"/>
    <w:rsid w:val="003411D5"/>
    <w:rsid w:val="00341412"/>
    <w:rsid w:val="00341CDF"/>
    <w:rsid w:val="003423E2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4BDC"/>
    <w:rsid w:val="0034511B"/>
    <w:rsid w:val="00346D3D"/>
    <w:rsid w:val="003471DC"/>
    <w:rsid w:val="00347265"/>
    <w:rsid w:val="003472FB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7FD"/>
    <w:rsid w:val="00350CFD"/>
    <w:rsid w:val="00350D1D"/>
    <w:rsid w:val="00350E3F"/>
    <w:rsid w:val="00350EFC"/>
    <w:rsid w:val="00350FE6"/>
    <w:rsid w:val="00351641"/>
    <w:rsid w:val="0035173C"/>
    <w:rsid w:val="0035180B"/>
    <w:rsid w:val="00351A39"/>
    <w:rsid w:val="00351C98"/>
    <w:rsid w:val="00351D57"/>
    <w:rsid w:val="0035216E"/>
    <w:rsid w:val="0035265C"/>
    <w:rsid w:val="00352759"/>
    <w:rsid w:val="003527BB"/>
    <w:rsid w:val="00352828"/>
    <w:rsid w:val="00352952"/>
    <w:rsid w:val="003529F8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5122"/>
    <w:rsid w:val="003552C6"/>
    <w:rsid w:val="00355852"/>
    <w:rsid w:val="00355A83"/>
    <w:rsid w:val="00356029"/>
    <w:rsid w:val="003560B8"/>
    <w:rsid w:val="003562D7"/>
    <w:rsid w:val="00356353"/>
    <w:rsid w:val="003567C9"/>
    <w:rsid w:val="00356BA5"/>
    <w:rsid w:val="00356CEC"/>
    <w:rsid w:val="003572DE"/>
    <w:rsid w:val="003574DC"/>
    <w:rsid w:val="00357659"/>
    <w:rsid w:val="00357712"/>
    <w:rsid w:val="00357B14"/>
    <w:rsid w:val="00357D8A"/>
    <w:rsid w:val="0036012E"/>
    <w:rsid w:val="00360267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0C"/>
    <w:rsid w:val="0036262C"/>
    <w:rsid w:val="003626C4"/>
    <w:rsid w:val="00362835"/>
    <w:rsid w:val="00362C5A"/>
    <w:rsid w:val="0036339B"/>
    <w:rsid w:val="003635DD"/>
    <w:rsid w:val="00363F7A"/>
    <w:rsid w:val="00364A63"/>
    <w:rsid w:val="00365351"/>
    <w:rsid w:val="0036561B"/>
    <w:rsid w:val="00365700"/>
    <w:rsid w:val="0036616D"/>
    <w:rsid w:val="003662E2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1AA"/>
    <w:rsid w:val="0037166B"/>
    <w:rsid w:val="00371766"/>
    <w:rsid w:val="00371831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77886"/>
    <w:rsid w:val="003805D8"/>
    <w:rsid w:val="0038084F"/>
    <w:rsid w:val="00380892"/>
    <w:rsid w:val="00381685"/>
    <w:rsid w:val="003818CD"/>
    <w:rsid w:val="00381AC8"/>
    <w:rsid w:val="003821E7"/>
    <w:rsid w:val="003827F2"/>
    <w:rsid w:val="00382903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A1E"/>
    <w:rsid w:val="00390B8F"/>
    <w:rsid w:val="00390C2B"/>
    <w:rsid w:val="00390C56"/>
    <w:rsid w:val="0039122C"/>
    <w:rsid w:val="0039124D"/>
    <w:rsid w:val="003914C2"/>
    <w:rsid w:val="00391804"/>
    <w:rsid w:val="00391A92"/>
    <w:rsid w:val="00391B43"/>
    <w:rsid w:val="003926BE"/>
    <w:rsid w:val="00392DB8"/>
    <w:rsid w:val="00393058"/>
    <w:rsid w:val="003933E7"/>
    <w:rsid w:val="00393651"/>
    <w:rsid w:val="00393B78"/>
    <w:rsid w:val="00393FB1"/>
    <w:rsid w:val="0039415E"/>
    <w:rsid w:val="003945D5"/>
    <w:rsid w:val="00394775"/>
    <w:rsid w:val="00394B44"/>
    <w:rsid w:val="00394C79"/>
    <w:rsid w:val="00394E61"/>
    <w:rsid w:val="0039502C"/>
    <w:rsid w:val="003950DF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7D4"/>
    <w:rsid w:val="003A2AAB"/>
    <w:rsid w:val="003A2D39"/>
    <w:rsid w:val="003A2FE7"/>
    <w:rsid w:val="003A3530"/>
    <w:rsid w:val="003A371E"/>
    <w:rsid w:val="003A3868"/>
    <w:rsid w:val="003A3AC2"/>
    <w:rsid w:val="003A3CA6"/>
    <w:rsid w:val="003A42BB"/>
    <w:rsid w:val="003A45FB"/>
    <w:rsid w:val="003A48FC"/>
    <w:rsid w:val="003A49F0"/>
    <w:rsid w:val="003A4C4A"/>
    <w:rsid w:val="003A4E82"/>
    <w:rsid w:val="003A50D9"/>
    <w:rsid w:val="003A590E"/>
    <w:rsid w:val="003A5A8C"/>
    <w:rsid w:val="003A5CD5"/>
    <w:rsid w:val="003A5E54"/>
    <w:rsid w:val="003A6330"/>
    <w:rsid w:val="003A67EA"/>
    <w:rsid w:val="003A6BC9"/>
    <w:rsid w:val="003A6CF6"/>
    <w:rsid w:val="003A76A9"/>
    <w:rsid w:val="003A7747"/>
    <w:rsid w:val="003A7D84"/>
    <w:rsid w:val="003A7EE9"/>
    <w:rsid w:val="003A7F73"/>
    <w:rsid w:val="003B0299"/>
    <w:rsid w:val="003B0901"/>
    <w:rsid w:val="003B0A58"/>
    <w:rsid w:val="003B0B4D"/>
    <w:rsid w:val="003B0F82"/>
    <w:rsid w:val="003B1046"/>
    <w:rsid w:val="003B14B8"/>
    <w:rsid w:val="003B1575"/>
    <w:rsid w:val="003B17C4"/>
    <w:rsid w:val="003B188F"/>
    <w:rsid w:val="003B19B0"/>
    <w:rsid w:val="003B1CC2"/>
    <w:rsid w:val="003B21B1"/>
    <w:rsid w:val="003B2672"/>
    <w:rsid w:val="003B28E7"/>
    <w:rsid w:val="003B2AB9"/>
    <w:rsid w:val="003B2B79"/>
    <w:rsid w:val="003B2DAD"/>
    <w:rsid w:val="003B2DB4"/>
    <w:rsid w:val="003B3435"/>
    <w:rsid w:val="003B447A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8A4"/>
    <w:rsid w:val="003C0985"/>
    <w:rsid w:val="003C0D37"/>
    <w:rsid w:val="003C1B5D"/>
    <w:rsid w:val="003C1EC9"/>
    <w:rsid w:val="003C29EF"/>
    <w:rsid w:val="003C2C9D"/>
    <w:rsid w:val="003C2CF1"/>
    <w:rsid w:val="003C3B73"/>
    <w:rsid w:val="003C3EF9"/>
    <w:rsid w:val="003C412E"/>
    <w:rsid w:val="003C4250"/>
    <w:rsid w:val="003C4952"/>
    <w:rsid w:val="003C4D16"/>
    <w:rsid w:val="003C4D8C"/>
    <w:rsid w:val="003C4E25"/>
    <w:rsid w:val="003C4F25"/>
    <w:rsid w:val="003C5280"/>
    <w:rsid w:val="003C6448"/>
    <w:rsid w:val="003C6580"/>
    <w:rsid w:val="003C6FA0"/>
    <w:rsid w:val="003C706A"/>
    <w:rsid w:val="003C7459"/>
    <w:rsid w:val="003C78C0"/>
    <w:rsid w:val="003C79A4"/>
    <w:rsid w:val="003C7D6A"/>
    <w:rsid w:val="003D008A"/>
    <w:rsid w:val="003D0332"/>
    <w:rsid w:val="003D079F"/>
    <w:rsid w:val="003D07C3"/>
    <w:rsid w:val="003D09DA"/>
    <w:rsid w:val="003D0A97"/>
    <w:rsid w:val="003D0D75"/>
    <w:rsid w:val="003D0E68"/>
    <w:rsid w:val="003D1294"/>
    <w:rsid w:val="003D1910"/>
    <w:rsid w:val="003D1AB6"/>
    <w:rsid w:val="003D2050"/>
    <w:rsid w:val="003D2339"/>
    <w:rsid w:val="003D26AA"/>
    <w:rsid w:val="003D27B2"/>
    <w:rsid w:val="003D29B6"/>
    <w:rsid w:val="003D29E0"/>
    <w:rsid w:val="003D2A2B"/>
    <w:rsid w:val="003D2EC6"/>
    <w:rsid w:val="003D30F8"/>
    <w:rsid w:val="003D39A6"/>
    <w:rsid w:val="003D3D3D"/>
    <w:rsid w:val="003D4330"/>
    <w:rsid w:val="003D4350"/>
    <w:rsid w:val="003D43AB"/>
    <w:rsid w:val="003D4409"/>
    <w:rsid w:val="003D4D7E"/>
    <w:rsid w:val="003D50AE"/>
    <w:rsid w:val="003D5176"/>
    <w:rsid w:val="003D52A8"/>
    <w:rsid w:val="003D530E"/>
    <w:rsid w:val="003D5717"/>
    <w:rsid w:val="003D574A"/>
    <w:rsid w:val="003D5878"/>
    <w:rsid w:val="003D5948"/>
    <w:rsid w:val="003D59FE"/>
    <w:rsid w:val="003D60D5"/>
    <w:rsid w:val="003D63BA"/>
    <w:rsid w:val="003D680E"/>
    <w:rsid w:val="003D6AC0"/>
    <w:rsid w:val="003D6D66"/>
    <w:rsid w:val="003D6F64"/>
    <w:rsid w:val="003D7179"/>
    <w:rsid w:val="003D7192"/>
    <w:rsid w:val="003D78AB"/>
    <w:rsid w:val="003D79E8"/>
    <w:rsid w:val="003D7A15"/>
    <w:rsid w:val="003E0385"/>
    <w:rsid w:val="003E089F"/>
    <w:rsid w:val="003E0ADB"/>
    <w:rsid w:val="003E0CE4"/>
    <w:rsid w:val="003E122B"/>
    <w:rsid w:val="003E1304"/>
    <w:rsid w:val="003E13F6"/>
    <w:rsid w:val="003E1748"/>
    <w:rsid w:val="003E1CF4"/>
    <w:rsid w:val="003E1FAC"/>
    <w:rsid w:val="003E20C9"/>
    <w:rsid w:val="003E240A"/>
    <w:rsid w:val="003E28FA"/>
    <w:rsid w:val="003E2BF4"/>
    <w:rsid w:val="003E2D5A"/>
    <w:rsid w:val="003E2E30"/>
    <w:rsid w:val="003E325A"/>
    <w:rsid w:val="003E33C5"/>
    <w:rsid w:val="003E34E1"/>
    <w:rsid w:val="003E3524"/>
    <w:rsid w:val="003E3A6B"/>
    <w:rsid w:val="003E3C5B"/>
    <w:rsid w:val="003E3D11"/>
    <w:rsid w:val="003E40C9"/>
    <w:rsid w:val="003E4CDB"/>
    <w:rsid w:val="003E52EB"/>
    <w:rsid w:val="003E530E"/>
    <w:rsid w:val="003E565A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E7AB6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865"/>
    <w:rsid w:val="003F3A77"/>
    <w:rsid w:val="003F3FEB"/>
    <w:rsid w:val="003F477D"/>
    <w:rsid w:val="003F4933"/>
    <w:rsid w:val="003F4977"/>
    <w:rsid w:val="003F4B02"/>
    <w:rsid w:val="003F4E1C"/>
    <w:rsid w:val="003F4E39"/>
    <w:rsid w:val="003F536B"/>
    <w:rsid w:val="003F586D"/>
    <w:rsid w:val="003F60DF"/>
    <w:rsid w:val="003F60EF"/>
    <w:rsid w:val="003F612E"/>
    <w:rsid w:val="003F6194"/>
    <w:rsid w:val="003F61E9"/>
    <w:rsid w:val="003F62B4"/>
    <w:rsid w:val="003F6565"/>
    <w:rsid w:val="003F6853"/>
    <w:rsid w:val="003F6930"/>
    <w:rsid w:val="003F6F1A"/>
    <w:rsid w:val="003F70FA"/>
    <w:rsid w:val="003F73A0"/>
    <w:rsid w:val="003F75DD"/>
    <w:rsid w:val="003F7640"/>
    <w:rsid w:val="003F7CF8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4AB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95B"/>
    <w:rsid w:val="00404AE9"/>
    <w:rsid w:val="00405194"/>
    <w:rsid w:val="00405898"/>
    <w:rsid w:val="00405A43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161"/>
    <w:rsid w:val="004071E7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2243"/>
    <w:rsid w:val="00412697"/>
    <w:rsid w:val="00412E07"/>
    <w:rsid w:val="00412F8D"/>
    <w:rsid w:val="00413369"/>
    <w:rsid w:val="00413AA2"/>
    <w:rsid w:val="00414129"/>
    <w:rsid w:val="004142CD"/>
    <w:rsid w:val="004142F5"/>
    <w:rsid w:val="00414586"/>
    <w:rsid w:val="004145AE"/>
    <w:rsid w:val="00414B98"/>
    <w:rsid w:val="00414F50"/>
    <w:rsid w:val="00414F9D"/>
    <w:rsid w:val="0041577E"/>
    <w:rsid w:val="004157F6"/>
    <w:rsid w:val="004159D3"/>
    <w:rsid w:val="00415A14"/>
    <w:rsid w:val="0041616C"/>
    <w:rsid w:val="004163D3"/>
    <w:rsid w:val="00416965"/>
    <w:rsid w:val="00416A66"/>
    <w:rsid w:val="00416B16"/>
    <w:rsid w:val="00416C3B"/>
    <w:rsid w:val="00416D41"/>
    <w:rsid w:val="00416DCB"/>
    <w:rsid w:val="004171E1"/>
    <w:rsid w:val="00417678"/>
    <w:rsid w:val="00417A45"/>
    <w:rsid w:val="00417D52"/>
    <w:rsid w:val="00417E4C"/>
    <w:rsid w:val="0042004E"/>
    <w:rsid w:val="004200CF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433"/>
    <w:rsid w:val="0042156E"/>
    <w:rsid w:val="00421DD6"/>
    <w:rsid w:val="00421EC5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8D1"/>
    <w:rsid w:val="00425C97"/>
    <w:rsid w:val="00425E05"/>
    <w:rsid w:val="00425FFD"/>
    <w:rsid w:val="004262F8"/>
    <w:rsid w:val="00426442"/>
    <w:rsid w:val="0042654A"/>
    <w:rsid w:val="00426A93"/>
    <w:rsid w:val="00426DFA"/>
    <w:rsid w:val="004276E3"/>
    <w:rsid w:val="00427836"/>
    <w:rsid w:val="004279ED"/>
    <w:rsid w:val="00427A4E"/>
    <w:rsid w:val="00427E67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4E7"/>
    <w:rsid w:val="0043189C"/>
    <w:rsid w:val="00431B00"/>
    <w:rsid w:val="00431CB1"/>
    <w:rsid w:val="00431DB5"/>
    <w:rsid w:val="0043270B"/>
    <w:rsid w:val="00432780"/>
    <w:rsid w:val="00432D49"/>
    <w:rsid w:val="00432DB9"/>
    <w:rsid w:val="00432E64"/>
    <w:rsid w:val="00432F8F"/>
    <w:rsid w:val="00432F9E"/>
    <w:rsid w:val="00433065"/>
    <w:rsid w:val="00433106"/>
    <w:rsid w:val="004336F3"/>
    <w:rsid w:val="00433C6F"/>
    <w:rsid w:val="00433CAB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465"/>
    <w:rsid w:val="00440565"/>
    <w:rsid w:val="004407A9"/>
    <w:rsid w:val="00440EA5"/>
    <w:rsid w:val="0044131C"/>
    <w:rsid w:val="0044142F"/>
    <w:rsid w:val="004425C2"/>
    <w:rsid w:val="00442824"/>
    <w:rsid w:val="00442A1D"/>
    <w:rsid w:val="00442FCF"/>
    <w:rsid w:val="00442FFB"/>
    <w:rsid w:val="004430FD"/>
    <w:rsid w:val="004437EC"/>
    <w:rsid w:val="0044389A"/>
    <w:rsid w:val="00443B29"/>
    <w:rsid w:val="00443F9A"/>
    <w:rsid w:val="004442A7"/>
    <w:rsid w:val="004443B8"/>
    <w:rsid w:val="00444508"/>
    <w:rsid w:val="00444901"/>
    <w:rsid w:val="00444934"/>
    <w:rsid w:val="00444F5E"/>
    <w:rsid w:val="00444F61"/>
    <w:rsid w:val="0044540F"/>
    <w:rsid w:val="00445494"/>
    <w:rsid w:val="00445513"/>
    <w:rsid w:val="00445907"/>
    <w:rsid w:val="00445CFF"/>
    <w:rsid w:val="00445E48"/>
    <w:rsid w:val="00445E97"/>
    <w:rsid w:val="00445F0E"/>
    <w:rsid w:val="004462AF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D3B"/>
    <w:rsid w:val="00450F2C"/>
    <w:rsid w:val="00450FB9"/>
    <w:rsid w:val="004518D5"/>
    <w:rsid w:val="004519BF"/>
    <w:rsid w:val="00451B06"/>
    <w:rsid w:val="00451BEB"/>
    <w:rsid w:val="0045212B"/>
    <w:rsid w:val="004527C0"/>
    <w:rsid w:val="004529D0"/>
    <w:rsid w:val="0045340A"/>
    <w:rsid w:val="00453871"/>
    <w:rsid w:val="00453DEF"/>
    <w:rsid w:val="00454220"/>
    <w:rsid w:val="004543E4"/>
    <w:rsid w:val="004544A3"/>
    <w:rsid w:val="004548E5"/>
    <w:rsid w:val="00454D3D"/>
    <w:rsid w:val="00454F08"/>
    <w:rsid w:val="00455105"/>
    <w:rsid w:val="004559BE"/>
    <w:rsid w:val="00455C09"/>
    <w:rsid w:val="00456114"/>
    <w:rsid w:val="0045669B"/>
    <w:rsid w:val="00456971"/>
    <w:rsid w:val="00456B9B"/>
    <w:rsid w:val="00457026"/>
    <w:rsid w:val="00457074"/>
    <w:rsid w:val="00457390"/>
    <w:rsid w:val="0045742D"/>
    <w:rsid w:val="00457719"/>
    <w:rsid w:val="0045787E"/>
    <w:rsid w:val="004578EF"/>
    <w:rsid w:val="00457918"/>
    <w:rsid w:val="00457C5E"/>
    <w:rsid w:val="00457F98"/>
    <w:rsid w:val="004601F5"/>
    <w:rsid w:val="0046026D"/>
    <w:rsid w:val="0046027A"/>
    <w:rsid w:val="00460300"/>
    <w:rsid w:val="004604D3"/>
    <w:rsid w:val="004605CC"/>
    <w:rsid w:val="0046072D"/>
    <w:rsid w:val="00460921"/>
    <w:rsid w:val="00460958"/>
    <w:rsid w:val="00460BF4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135"/>
    <w:rsid w:val="00465461"/>
    <w:rsid w:val="00465467"/>
    <w:rsid w:val="00465573"/>
    <w:rsid w:val="004658C3"/>
    <w:rsid w:val="00465EB3"/>
    <w:rsid w:val="00466260"/>
    <w:rsid w:val="004662E3"/>
    <w:rsid w:val="0046645E"/>
    <w:rsid w:val="0046655B"/>
    <w:rsid w:val="004666EC"/>
    <w:rsid w:val="0046680F"/>
    <w:rsid w:val="00466F18"/>
    <w:rsid w:val="00467011"/>
    <w:rsid w:val="004673FA"/>
    <w:rsid w:val="00467838"/>
    <w:rsid w:val="00467D27"/>
    <w:rsid w:val="0047041E"/>
    <w:rsid w:val="00470750"/>
    <w:rsid w:val="00470893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D6"/>
    <w:rsid w:val="00471F3B"/>
    <w:rsid w:val="00471FAB"/>
    <w:rsid w:val="00471FF6"/>
    <w:rsid w:val="004720E5"/>
    <w:rsid w:val="00472A35"/>
    <w:rsid w:val="00472ACB"/>
    <w:rsid w:val="004739BD"/>
    <w:rsid w:val="00473D2D"/>
    <w:rsid w:val="00473EBF"/>
    <w:rsid w:val="00473F5F"/>
    <w:rsid w:val="004740D7"/>
    <w:rsid w:val="0047410D"/>
    <w:rsid w:val="0047455E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25"/>
    <w:rsid w:val="00481289"/>
    <w:rsid w:val="004813D5"/>
    <w:rsid w:val="004814F6"/>
    <w:rsid w:val="00481607"/>
    <w:rsid w:val="00482389"/>
    <w:rsid w:val="004827D4"/>
    <w:rsid w:val="004828DE"/>
    <w:rsid w:val="00482943"/>
    <w:rsid w:val="00482ADC"/>
    <w:rsid w:val="00482B1F"/>
    <w:rsid w:val="00482BAD"/>
    <w:rsid w:val="0048354F"/>
    <w:rsid w:val="00483846"/>
    <w:rsid w:val="00483D11"/>
    <w:rsid w:val="00483D20"/>
    <w:rsid w:val="0048406D"/>
    <w:rsid w:val="0048410E"/>
    <w:rsid w:val="00484296"/>
    <w:rsid w:val="00484C46"/>
    <w:rsid w:val="00484C71"/>
    <w:rsid w:val="00484D72"/>
    <w:rsid w:val="00484F0E"/>
    <w:rsid w:val="004855C3"/>
    <w:rsid w:val="004855C6"/>
    <w:rsid w:val="00485969"/>
    <w:rsid w:val="0048598C"/>
    <w:rsid w:val="00485E8A"/>
    <w:rsid w:val="00485F7B"/>
    <w:rsid w:val="0048620B"/>
    <w:rsid w:val="0048628F"/>
    <w:rsid w:val="004862DE"/>
    <w:rsid w:val="0048656C"/>
    <w:rsid w:val="00486974"/>
    <w:rsid w:val="00486CF2"/>
    <w:rsid w:val="00486E40"/>
    <w:rsid w:val="00486EC5"/>
    <w:rsid w:val="00487006"/>
    <w:rsid w:val="0048719C"/>
    <w:rsid w:val="0048723B"/>
    <w:rsid w:val="00487442"/>
    <w:rsid w:val="004875E5"/>
    <w:rsid w:val="00487BB8"/>
    <w:rsid w:val="00487F28"/>
    <w:rsid w:val="00490649"/>
    <w:rsid w:val="0049093B"/>
    <w:rsid w:val="00490C43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969"/>
    <w:rsid w:val="00493D08"/>
    <w:rsid w:val="00493E9F"/>
    <w:rsid w:val="0049457E"/>
    <w:rsid w:val="004948C4"/>
    <w:rsid w:val="004948E9"/>
    <w:rsid w:val="00494B7C"/>
    <w:rsid w:val="00494BEC"/>
    <w:rsid w:val="00494E75"/>
    <w:rsid w:val="00494F90"/>
    <w:rsid w:val="00495071"/>
    <w:rsid w:val="00495227"/>
    <w:rsid w:val="00495BC8"/>
    <w:rsid w:val="00495C3A"/>
    <w:rsid w:val="00495D1F"/>
    <w:rsid w:val="00495D68"/>
    <w:rsid w:val="00495DF3"/>
    <w:rsid w:val="004961DB"/>
    <w:rsid w:val="0049653E"/>
    <w:rsid w:val="004968B8"/>
    <w:rsid w:val="00496BEF"/>
    <w:rsid w:val="00496DA1"/>
    <w:rsid w:val="0049792C"/>
    <w:rsid w:val="004A01E1"/>
    <w:rsid w:val="004A03E6"/>
    <w:rsid w:val="004A04F5"/>
    <w:rsid w:val="004A0C3C"/>
    <w:rsid w:val="004A0E00"/>
    <w:rsid w:val="004A0EC5"/>
    <w:rsid w:val="004A15F7"/>
    <w:rsid w:val="004A1600"/>
    <w:rsid w:val="004A1B20"/>
    <w:rsid w:val="004A1CF3"/>
    <w:rsid w:val="004A1F24"/>
    <w:rsid w:val="004A201F"/>
    <w:rsid w:val="004A2299"/>
    <w:rsid w:val="004A23B8"/>
    <w:rsid w:val="004A23C0"/>
    <w:rsid w:val="004A23C4"/>
    <w:rsid w:val="004A28D4"/>
    <w:rsid w:val="004A2908"/>
    <w:rsid w:val="004A2B3D"/>
    <w:rsid w:val="004A2BE1"/>
    <w:rsid w:val="004A2E44"/>
    <w:rsid w:val="004A30F7"/>
    <w:rsid w:val="004A366E"/>
    <w:rsid w:val="004A36C0"/>
    <w:rsid w:val="004A39C0"/>
    <w:rsid w:val="004A3AA3"/>
    <w:rsid w:val="004A3C1C"/>
    <w:rsid w:val="004A40CD"/>
    <w:rsid w:val="004A4247"/>
    <w:rsid w:val="004A42CE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AC0"/>
    <w:rsid w:val="004A705C"/>
    <w:rsid w:val="004A717D"/>
    <w:rsid w:val="004A7276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4EF"/>
    <w:rsid w:val="004B3567"/>
    <w:rsid w:val="004B35A1"/>
    <w:rsid w:val="004B35F5"/>
    <w:rsid w:val="004B3C3F"/>
    <w:rsid w:val="004B3D43"/>
    <w:rsid w:val="004B453E"/>
    <w:rsid w:val="004B45A2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6F9"/>
    <w:rsid w:val="004B6FFB"/>
    <w:rsid w:val="004B795F"/>
    <w:rsid w:val="004B7BA5"/>
    <w:rsid w:val="004B7C7F"/>
    <w:rsid w:val="004C0346"/>
    <w:rsid w:val="004C03C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D1D"/>
    <w:rsid w:val="004C1FDC"/>
    <w:rsid w:val="004C21FA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67F"/>
    <w:rsid w:val="004C47FE"/>
    <w:rsid w:val="004C4952"/>
    <w:rsid w:val="004C4B1D"/>
    <w:rsid w:val="004C4BCE"/>
    <w:rsid w:val="004C4BF3"/>
    <w:rsid w:val="004C4F33"/>
    <w:rsid w:val="004C521E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30E"/>
    <w:rsid w:val="004C76C0"/>
    <w:rsid w:val="004C7739"/>
    <w:rsid w:val="004C7BDF"/>
    <w:rsid w:val="004D0158"/>
    <w:rsid w:val="004D0200"/>
    <w:rsid w:val="004D02B7"/>
    <w:rsid w:val="004D09BA"/>
    <w:rsid w:val="004D0A0E"/>
    <w:rsid w:val="004D0E42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DB"/>
    <w:rsid w:val="004D27C4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6D2"/>
    <w:rsid w:val="004D67F5"/>
    <w:rsid w:val="004D68C0"/>
    <w:rsid w:val="004D701C"/>
    <w:rsid w:val="004D710C"/>
    <w:rsid w:val="004D7448"/>
    <w:rsid w:val="004D7B1B"/>
    <w:rsid w:val="004D7F8C"/>
    <w:rsid w:val="004E0033"/>
    <w:rsid w:val="004E03BE"/>
    <w:rsid w:val="004E0CD0"/>
    <w:rsid w:val="004E0DB9"/>
    <w:rsid w:val="004E1260"/>
    <w:rsid w:val="004E1731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7E4"/>
    <w:rsid w:val="004E3892"/>
    <w:rsid w:val="004E3FD8"/>
    <w:rsid w:val="004E4116"/>
    <w:rsid w:val="004E4254"/>
    <w:rsid w:val="004E4431"/>
    <w:rsid w:val="004E4640"/>
    <w:rsid w:val="004E471C"/>
    <w:rsid w:val="004E4F85"/>
    <w:rsid w:val="004E53AE"/>
    <w:rsid w:val="004E5449"/>
    <w:rsid w:val="004E5BAB"/>
    <w:rsid w:val="004E5C61"/>
    <w:rsid w:val="004E5CE2"/>
    <w:rsid w:val="004E5EC9"/>
    <w:rsid w:val="004E6158"/>
    <w:rsid w:val="004E6184"/>
    <w:rsid w:val="004E63C9"/>
    <w:rsid w:val="004E6474"/>
    <w:rsid w:val="004E6CEA"/>
    <w:rsid w:val="004E72FC"/>
    <w:rsid w:val="004E7691"/>
    <w:rsid w:val="004E76A5"/>
    <w:rsid w:val="004E7B7F"/>
    <w:rsid w:val="004E7E45"/>
    <w:rsid w:val="004F01B4"/>
    <w:rsid w:val="004F020A"/>
    <w:rsid w:val="004F0406"/>
    <w:rsid w:val="004F080C"/>
    <w:rsid w:val="004F0B88"/>
    <w:rsid w:val="004F0C82"/>
    <w:rsid w:val="004F1041"/>
    <w:rsid w:val="004F1051"/>
    <w:rsid w:val="004F133C"/>
    <w:rsid w:val="004F13D2"/>
    <w:rsid w:val="004F154E"/>
    <w:rsid w:val="004F1A00"/>
    <w:rsid w:val="004F1D32"/>
    <w:rsid w:val="004F2025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10C"/>
    <w:rsid w:val="004F44E0"/>
    <w:rsid w:val="004F4760"/>
    <w:rsid w:val="004F4800"/>
    <w:rsid w:val="004F4E53"/>
    <w:rsid w:val="004F4F81"/>
    <w:rsid w:val="004F58AB"/>
    <w:rsid w:val="004F5E2A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AB6"/>
    <w:rsid w:val="004F7BF4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12BB"/>
    <w:rsid w:val="0050132F"/>
    <w:rsid w:val="00501723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4CA2"/>
    <w:rsid w:val="005050AC"/>
    <w:rsid w:val="005050F8"/>
    <w:rsid w:val="005053E2"/>
    <w:rsid w:val="00505A2A"/>
    <w:rsid w:val="00505E39"/>
    <w:rsid w:val="0050602D"/>
    <w:rsid w:val="0050614B"/>
    <w:rsid w:val="0050640B"/>
    <w:rsid w:val="00506571"/>
    <w:rsid w:val="005066B3"/>
    <w:rsid w:val="00506A8D"/>
    <w:rsid w:val="00506C2E"/>
    <w:rsid w:val="005070F2"/>
    <w:rsid w:val="00507169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A11"/>
    <w:rsid w:val="005133A6"/>
    <w:rsid w:val="0051367E"/>
    <w:rsid w:val="00513CB8"/>
    <w:rsid w:val="00513D9A"/>
    <w:rsid w:val="00513F8F"/>
    <w:rsid w:val="00514455"/>
    <w:rsid w:val="00514678"/>
    <w:rsid w:val="005147E7"/>
    <w:rsid w:val="00514882"/>
    <w:rsid w:val="005148F6"/>
    <w:rsid w:val="005149A2"/>
    <w:rsid w:val="00514CEE"/>
    <w:rsid w:val="00514DCF"/>
    <w:rsid w:val="005150E4"/>
    <w:rsid w:val="005154AC"/>
    <w:rsid w:val="00515907"/>
    <w:rsid w:val="00515C74"/>
    <w:rsid w:val="00515DAD"/>
    <w:rsid w:val="00515E2B"/>
    <w:rsid w:val="005167B8"/>
    <w:rsid w:val="00516B96"/>
    <w:rsid w:val="00517119"/>
    <w:rsid w:val="005173A4"/>
    <w:rsid w:val="005174C4"/>
    <w:rsid w:val="0051770E"/>
    <w:rsid w:val="00517A27"/>
    <w:rsid w:val="00517C91"/>
    <w:rsid w:val="0052001B"/>
    <w:rsid w:val="005205C8"/>
    <w:rsid w:val="005206F7"/>
    <w:rsid w:val="0052113D"/>
    <w:rsid w:val="0052140B"/>
    <w:rsid w:val="00521490"/>
    <w:rsid w:val="00521D65"/>
    <w:rsid w:val="00521DB1"/>
    <w:rsid w:val="0052217F"/>
    <w:rsid w:val="005221A4"/>
    <w:rsid w:val="00522383"/>
    <w:rsid w:val="005225D6"/>
    <w:rsid w:val="00523366"/>
    <w:rsid w:val="00523E18"/>
    <w:rsid w:val="00523F32"/>
    <w:rsid w:val="005241DC"/>
    <w:rsid w:val="0052422C"/>
    <w:rsid w:val="00524442"/>
    <w:rsid w:val="005244D5"/>
    <w:rsid w:val="00524545"/>
    <w:rsid w:val="005245F6"/>
    <w:rsid w:val="005248C4"/>
    <w:rsid w:val="00524AD1"/>
    <w:rsid w:val="00524CC4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33"/>
    <w:rsid w:val="005269C2"/>
    <w:rsid w:val="00526C8A"/>
    <w:rsid w:val="00526D38"/>
    <w:rsid w:val="00527160"/>
    <w:rsid w:val="005273B6"/>
    <w:rsid w:val="00527489"/>
    <w:rsid w:val="00527E84"/>
    <w:rsid w:val="0053000E"/>
    <w:rsid w:val="0053012B"/>
    <w:rsid w:val="005302D9"/>
    <w:rsid w:val="0053048E"/>
    <w:rsid w:val="005304B7"/>
    <w:rsid w:val="0053058D"/>
    <w:rsid w:val="0053086B"/>
    <w:rsid w:val="00530AAD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50B9"/>
    <w:rsid w:val="0053530D"/>
    <w:rsid w:val="0053574F"/>
    <w:rsid w:val="0053583D"/>
    <w:rsid w:val="00535A27"/>
    <w:rsid w:val="0053637E"/>
    <w:rsid w:val="00536772"/>
    <w:rsid w:val="00536AEE"/>
    <w:rsid w:val="00536E33"/>
    <w:rsid w:val="00536F6C"/>
    <w:rsid w:val="00537038"/>
    <w:rsid w:val="00537942"/>
    <w:rsid w:val="00537AB9"/>
    <w:rsid w:val="00537BE9"/>
    <w:rsid w:val="00537E22"/>
    <w:rsid w:val="00540147"/>
    <w:rsid w:val="005407CC"/>
    <w:rsid w:val="00540A18"/>
    <w:rsid w:val="00540E13"/>
    <w:rsid w:val="00540EB6"/>
    <w:rsid w:val="0054154E"/>
    <w:rsid w:val="005417A0"/>
    <w:rsid w:val="00541E2B"/>
    <w:rsid w:val="0054203B"/>
    <w:rsid w:val="005421F5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4FE3"/>
    <w:rsid w:val="00545410"/>
    <w:rsid w:val="00545555"/>
    <w:rsid w:val="0054556F"/>
    <w:rsid w:val="00545B27"/>
    <w:rsid w:val="00545C3D"/>
    <w:rsid w:val="00545E6A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125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03"/>
    <w:rsid w:val="005526F2"/>
    <w:rsid w:val="00552DF7"/>
    <w:rsid w:val="00552FF4"/>
    <w:rsid w:val="0055390C"/>
    <w:rsid w:val="0055410A"/>
    <w:rsid w:val="00554581"/>
    <w:rsid w:val="005547CB"/>
    <w:rsid w:val="00554C19"/>
    <w:rsid w:val="00554DF7"/>
    <w:rsid w:val="00554FF2"/>
    <w:rsid w:val="0055509E"/>
    <w:rsid w:val="00555675"/>
    <w:rsid w:val="00555713"/>
    <w:rsid w:val="0055572B"/>
    <w:rsid w:val="00555772"/>
    <w:rsid w:val="00555877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464"/>
    <w:rsid w:val="0055771C"/>
    <w:rsid w:val="005577F0"/>
    <w:rsid w:val="00557B02"/>
    <w:rsid w:val="00557CAB"/>
    <w:rsid w:val="00557F39"/>
    <w:rsid w:val="00557F3A"/>
    <w:rsid w:val="00560AC9"/>
    <w:rsid w:val="00560DDA"/>
    <w:rsid w:val="00560EBB"/>
    <w:rsid w:val="00561205"/>
    <w:rsid w:val="00561250"/>
    <w:rsid w:val="0056134D"/>
    <w:rsid w:val="005617E8"/>
    <w:rsid w:val="00561A95"/>
    <w:rsid w:val="00561BF6"/>
    <w:rsid w:val="00561E4A"/>
    <w:rsid w:val="0056202B"/>
    <w:rsid w:val="005627AA"/>
    <w:rsid w:val="00562AB9"/>
    <w:rsid w:val="00562AD8"/>
    <w:rsid w:val="00562C2A"/>
    <w:rsid w:val="00562CDC"/>
    <w:rsid w:val="00563516"/>
    <w:rsid w:val="00563855"/>
    <w:rsid w:val="00563FD2"/>
    <w:rsid w:val="0056434D"/>
    <w:rsid w:val="0056471F"/>
    <w:rsid w:val="00564909"/>
    <w:rsid w:val="005651F7"/>
    <w:rsid w:val="005652EE"/>
    <w:rsid w:val="005655BE"/>
    <w:rsid w:val="00565679"/>
    <w:rsid w:val="00565C7C"/>
    <w:rsid w:val="00565E28"/>
    <w:rsid w:val="00565F7D"/>
    <w:rsid w:val="00566B83"/>
    <w:rsid w:val="00566C80"/>
    <w:rsid w:val="0056719E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196"/>
    <w:rsid w:val="0057225B"/>
    <w:rsid w:val="0057226F"/>
    <w:rsid w:val="00572364"/>
    <w:rsid w:val="00572583"/>
    <w:rsid w:val="00572643"/>
    <w:rsid w:val="005727AA"/>
    <w:rsid w:val="00572CD9"/>
    <w:rsid w:val="00572DB1"/>
    <w:rsid w:val="00572E58"/>
    <w:rsid w:val="00572F26"/>
    <w:rsid w:val="00572F9D"/>
    <w:rsid w:val="005730FF"/>
    <w:rsid w:val="0057376B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DB"/>
    <w:rsid w:val="005754B8"/>
    <w:rsid w:val="005758BA"/>
    <w:rsid w:val="00575B21"/>
    <w:rsid w:val="00575E27"/>
    <w:rsid w:val="00575E98"/>
    <w:rsid w:val="00575EC1"/>
    <w:rsid w:val="00575FE0"/>
    <w:rsid w:val="0057672D"/>
    <w:rsid w:val="00576A37"/>
    <w:rsid w:val="00576FC7"/>
    <w:rsid w:val="00577368"/>
    <w:rsid w:val="005777AC"/>
    <w:rsid w:val="00577C84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06B"/>
    <w:rsid w:val="005829CC"/>
    <w:rsid w:val="00582D3F"/>
    <w:rsid w:val="00582DD0"/>
    <w:rsid w:val="00582E3D"/>
    <w:rsid w:val="00583147"/>
    <w:rsid w:val="00583250"/>
    <w:rsid w:val="0058347F"/>
    <w:rsid w:val="005836D0"/>
    <w:rsid w:val="00583B99"/>
    <w:rsid w:val="00583C6C"/>
    <w:rsid w:val="00583E78"/>
    <w:rsid w:val="00584003"/>
    <w:rsid w:val="00584496"/>
    <w:rsid w:val="00584CC6"/>
    <w:rsid w:val="00584EC4"/>
    <w:rsid w:val="00585932"/>
    <w:rsid w:val="00585C3A"/>
    <w:rsid w:val="00585CBD"/>
    <w:rsid w:val="00585FF5"/>
    <w:rsid w:val="0058628A"/>
    <w:rsid w:val="005863AF"/>
    <w:rsid w:val="00586405"/>
    <w:rsid w:val="00586696"/>
    <w:rsid w:val="00586897"/>
    <w:rsid w:val="005868B8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9015F"/>
    <w:rsid w:val="005901EE"/>
    <w:rsid w:val="00590203"/>
    <w:rsid w:val="00590BF6"/>
    <w:rsid w:val="00590FD2"/>
    <w:rsid w:val="00591777"/>
    <w:rsid w:val="00591B9C"/>
    <w:rsid w:val="00592160"/>
    <w:rsid w:val="005923C9"/>
    <w:rsid w:val="0059284F"/>
    <w:rsid w:val="005928BF"/>
    <w:rsid w:val="005934BF"/>
    <w:rsid w:val="00593A7F"/>
    <w:rsid w:val="00593ADD"/>
    <w:rsid w:val="00594131"/>
    <w:rsid w:val="005943C6"/>
    <w:rsid w:val="005954F2"/>
    <w:rsid w:val="00595777"/>
    <w:rsid w:val="005958BE"/>
    <w:rsid w:val="00595E99"/>
    <w:rsid w:val="00595FFB"/>
    <w:rsid w:val="00596063"/>
    <w:rsid w:val="00596283"/>
    <w:rsid w:val="00596308"/>
    <w:rsid w:val="00596702"/>
    <w:rsid w:val="00596825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A9D"/>
    <w:rsid w:val="005A1B59"/>
    <w:rsid w:val="005A1D03"/>
    <w:rsid w:val="005A1E1F"/>
    <w:rsid w:val="005A2229"/>
    <w:rsid w:val="005A28F0"/>
    <w:rsid w:val="005A29CF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A3A"/>
    <w:rsid w:val="005A6AAB"/>
    <w:rsid w:val="005A6F61"/>
    <w:rsid w:val="005A6FA1"/>
    <w:rsid w:val="005A71E4"/>
    <w:rsid w:val="005A7D46"/>
    <w:rsid w:val="005A7F50"/>
    <w:rsid w:val="005A7F72"/>
    <w:rsid w:val="005B009D"/>
    <w:rsid w:val="005B0529"/>
    <w:rsid w:val="005B0D97"/>
    <w:rsid w:val="005B0F23"/>
    <w:rsid w:val="005B13B6"/>
    <w:rsid w:val="005B1929"/>
    <w:rsid w:val="005B1ED1"/>
    <w:rsid w:val="005B2D4D"/>
    <w:rsid w:val="005B2E74"/>
    <w:rsid w:val="005B2EB8"/>
    <w:rsid w:val="005B2EF6"/>
    <w:rsid w:val="005B355C"/>
    <w:rsid w:val="005B3AB2"/>
    <w:rsid w:val="005B3AD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6277"/>
    <w:rsid w:val="005B6A24"/>
    <w:rsid w:val="005B6C5F"/>
    <w:rsid w:val="005B6FAE"/>
    <w:rsid w:val="005B703E"/>
    <w:rsid w:val="005B70E8"/>
    <w:rsid w:val="005B72A5"/>
    <w:rsid w:val="005B73A2"/>
    <w:rsid w:val="005B7824"/>
    <w:rsid w:val="005C0625"/>
    <w:rsid w:val="005C06DB"/>
    <w:rsid w:val="005C0904"/>
    <w:rsid w:val="005C09BF"/>
    <w:rsid w:val="005C0A68"/>
    <w:rsid w:val="005C0D61"/>
    <w:rsid w:val="005C0DDE"/>
    <w:rsid w:val="005C0DE7"/>
    <w:rsid w:val="005C11DA"/>
    <w:rsid w:val="005C1225"/>
    <w:rsid w:val="005C132F"/>
    <w:rsid w:val="005C14D0"/>
    <w:rsid w:val="005C1752"/>
    <w:rsid w:val="005C2144"/>
    <w:rsid w:val="005C33D3"/>
    <w:rsid w:val="005C376D"/>
    <w:rsid w:val="005C3A28"/>
    <w:rsid w:val="005C3A65"/>
    <w:rsid w:val="005C3A94"/>
    <w:rsid w:val="005C3CDF"/>
    <w:rsid w:val="005C41DC"/>
    <w:rsid w:val="005C4233"/>
    <w:rsid w:val="005C4B4D"/>
    <w:rsid w:val="005C4D30"/>
    <w:rsid w:val="005C4DE3"/>
    <w:rsid w:val="005C4EEB"/>
    <w:rsid w:val="005C5379"/>
    <w:rsid w:val="005C57AB"/>
    <w:rsid w:val="005C5849"/>
    <w:rsid w:val="005C6110"/>
    <w:rsid w:val="005C69C5"/>
    <w:rsid w:val="005C6E93"/>
    <w:rsid w:val="005C6E94"/>
    <w:rsid w:val="005C6FD9"/>
    <w:rsid w:val="005C7340"/>
    <w:rsid w:val="005C7A54"/>
    <w:rsid w:val="005C7B16"/>
    <w:rsid w:val="005C7CAD"/>
    <w:rsid w:val="005C7EF8"/>
    <w:rsid w:val="005D0102"/>
    <w:rsid w:val="005D02FA"/>
    <w:rsid w:val="005D047B"/>
    <w:rsid w:val="005D0790"/>
    <w:rsid w:val="005D0DE9"/>
    <w:rsid w:val="005D0F67"/>
    <w:rsid w:val="005D1AE0"/>
    <w:rsid w:val="005D20FC"/>
    <w:rsid w:val="005D214D"/>
    <w:rsid w:val="005D241F"/>
    <w:rsid w:val="005D24A2"/>
    <w:rsid w:val="005D26D0"/>
    <w:rsid w:val="005D26D7"/>
    <w:rsid w:val="005D2A49"/>
    <w:rsid w:val="005D2B7E"/>
    <w:rsid w:val="005D2EE8"/>
    <w:rsid w:val="005D31C7"/>
    <w:rsid w:val="005D31D3"/>
    <w:rsid w:val="005D35E3"/>
    <w:rsid w:val="005D4764"/>
    <w:rsid w:val="005D47B8"/>
    <w:rsid w:val="005D5242"/>
    <w:rsid w:val="005D5499"/>
    <w:rsid w:val="005D576B"/>
    <w:rsid w:val="005D594D"/>
    <w:rsid w:val="005D5975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6AC"/>
    <w:rsid w:val="005D7741"/>
    <w:rsid w:val="005D77D7"/>
    <w:rsid w:val="005D7C8C"/>
    <w:rsid w:val="005D7E04"/>
    <w:rsid w:val="005E0079"/>
    <w:rsid w:val="005E0082"/>
    <w:rsid w:val="005E0E13"/>
    <w:rsid w:val="005E1173"/>
    <w:rsid w:val="005E1385"/>
    <w:rsid w:val="005E1393"/>
    <w:rsid w:val="005E1A58"/>
    <w:rsid w:val="005E1C06"/>
    <w:rsid w:val="005E1C19"/>
    <w:rsid w:val="005E20C9"/>
    <w:rsid w:val="005E23D8"/>
    <w:rsid w:val="005E2546"/>
    <w:rsid w:val="005E2980"/>
    <w:rsid w:val="005E2E2C"/>
    <w:rsid w:val="005E2F89"/>
    <w:rsid w:val="005E35FD"/>
    <w:rsid w:val="005E383F"/>
    <w:rsid w:val="005E39D1"/>
    <w:rsid w:val="005E3F0E"/>
    <w:rsid w:val="005E41E2"/>
    <w:rsid w:val="005E48F7"/>
    <w:rsid w:val="005E4F80"/>
    <w:rsid w:val="005E4FBD"/>
    <w:rsid w:val="005E5009"/>
    <w:rsid w:val="005E5563"/>
    <w:rsid w:val="005E580A"/>
    <w:rsid w:val="005E66F1"/>
    <w:rsid w:val="005E6762"/>
    <w:rsid w:val="005E6888"/>
    <w:rsid w:val="005E6AFB"/>
    <w:rsid w:val="005E6E6E"/>
    <w:rsid w:val="005E6EDE"/>
    <w:rsid w:val="005E6FDD"/>
    <w:rsid w:val="005E7698"/>
    <w:rsid w:val="005E77EF"/>
    <w:rsid w:val="005E794F"/>
    <w:rsid w:val="005E79EC"/>
    <w:rsid w:val="005F031E"/>
    <w:rsid w:val="005F06AD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D60"/>
    <w:rsid w:val="005F3F7F"/>
    <w:rsid w:val="005F40E5"/>
    <w:rsid w:val="005F419A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531"/>
    <w:rsid w:val="005F7F11"/>
    <w:rsid w:val="00600127"/>
    <w:rsid w:val="00600292"/>
    <w:rsid w:val="006004D6"/>
    <w:rsid w:val="006004DE"/>
    <w:rsid w:val="006007EE"/>
    <w:rsid w:val="0060091F"/>
    <w:rsid w:val="00600B14"/>
    <w:rsid w:val="00601072"/>
    <w:rsid w:val="0060144E"/>
    <w:rsid w:val="00601564"/>
    <w:rsid w:val="006015C5"/>
    <w:rsid w:val="00601754"/>
    <w:rsid w:val="00601B76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73D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3D4"/>
    <w:rsid w:val="00606D0C"/>
    <w:rsid w:val="00607039"/>
    <w:rsid w:val="0060731A"/>
    <w:rsid w:val="0060739F"/>
    <w:rsid w:val="006073CE"/>
    <w:rsid w:val="006074B1"/>
    <w:rsid w:val="006079D8"/>
    <w:rsid w:val="00607ADE"/>
    <w:rsid w:val="00607B16"/>
    <w:rsid w:val="00607C08"/>
    <w:rsid w:val="00607E68"/>
    <w:rsid w:val="006102C6"/>
    <w:rsid w:val="006103F0"/>
    <w:rsid w:val="006104F9"/>
    <w:rsid w:val="00610648"/>
    <w:rsid w:val="006109EB"/>
    <w:rsid w:val="00610C00"/>
    <w:rsid w:val="00610F56"/>
    <w:rsid w:val="006113A9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24B"/>
    <w:rsid w:val="00615624"/>
    <w:rsid w:val="0061565F"/>
    <w:rsid w:val="00615BDB"/>
    <w:rsid w:val="00615EFE"/>
    <w:rsid w:val="00616885"/>
    <w:rsid w:val="00616B27"/>
    <w:rsid w:val="00616D2E"/>
    <w:rsid w:val="00616F0B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1E5A"/>
    <w:rsid w:val="006222B1"/>
    <w:rsid w:val="00622425"/>
    <w:rsid w:val="0062286B"/>
    <w:rsid w:val="00623084"/>
    <w:rsid w:val="00623427"/>
    <w:rsid w:val="006239D5"/>
    <w:rsid w:val="00623EF3"/>
    <w:rsid w:val="0062437B"/>
    <w:rsid w:val="00624453"/>
    <w:rsid w:val="006245F2"/>
    <w:rsid w:val="0062482C"/>
    <w:rsid w:val="00624AFA"/>
    <w:rsid w:val="00624C6E"/>
    <w:rsid w:val="00624FB3"/>
    <w:rsid w:val="006254D1"/>
    <w:rsid w:val="006254FC"/>
    <w:rsid w:val="006259DB"/>
    <w:rsid w:val="00625B24"/>
    <w:rsid w:val="00626216"/>
    <w:rsid w:val="00626416"/>
    <w:rsid w:val="0062657C"/>
    <w:rsid w:val="00626C25"/>
    <w:rsid w:val="00626E64"/>
    <w:rsid w:val="006271E3"/>
    <w:rsid w:val="00627BA3"/>
    <w:rsid w:val="00627C39"/>
    <w:rsid w:val="00627E44"/>
    <w:rsid w:val="006300D7"/>
    <w:rsid w:val="006306E2"/>
    <w:rsid w:val="00631007"/>
    <w:rsid w:val="00631826"/>
    <w:rsid w:val="00631C9F"/>
    <w:rsid w:val="00632029"/>
    <w:rsid w:val="00632090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3F40"/>
    <w:rsid w:val="0063405E"/>
    <w:rsid w:val="006341AD"/>
    <w:rsid w:val="00634480"/>
    <w:rsid w:val="0063473F"/>
    <w:rsid w:val="006347F5"/>
    <w:rsid w:val="00635022"/>
    <w:rsid w:val="00635210"/>
    <w:rsid w:val="006356FE"/>
    <w:rsid w:val="006357C8"/>
    <w:rsid w:val="00635B5B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37ECD"/>
    <w:rsid w:val="006401A7"/>
    <w:rsid w:val="006401C6"/>
    <w:rsid w:val="00640207"/>
    <w:rsid w:val="00640222"/>
    <w:rsid w:val="00640263"/>
    <w:rsid w:val="00640529"/>
    <w:rsid w:val="006409F3"/>
    <w:rsid w:val="00641061"/>
    <w:rsid w:val="006419ED"/>
    <w:rsid w:val="00642C15"/>
    <w:rsid w:val="00642D10"/>
    <w:rsid w:val="00643474"/>
    <w:rsid w:val="00643556"/>
    <w:rsid w:val="00643751"/>
    <w:rsid w:val="00643769"/>
    <w:rsid w:val="006437A9"/>
    <w:rsid w:val="006437EE"/>
    <w:rsid w:val="00643887"/>
    <w:rsid w:val="00643973"/>
    <w:rsid w:val="0064398B"/>
    <w:rsid w:val="00643DF5"/>
    <w:rsid w:val="00644200"/>
    <w:rsid w:val="0064428B"/>
    <w:rsid w:val="00644511"/>
    <w:rsid w:val="0064486C"/>
    <w:rsid w:val="00644A33"/>
    <w:rsid w:val="00644E60"/>
    <w:rsid w:val="00644F77"/>
    <w:rsid w:val="006455A3"/>
    <w:rsid w:val="006457B7"/>
    <w:rsid w:val="00646037"/>
    <w:rsid w:val="006464DB"/>
    <w:rsid w:val="00646A90"/>
    <w:rsid w:val="00646BDA"/>
    <w:rsid w:val="00646CF2"/>
    <w:rsid w:val="00647A07"/>
    <w:rsid w:val="00647A8A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FA0"/>
    <w:rsid w:val="006525ED"/>
    <w:rsid w:val="00652743"/>
    <w:rsid w:val="00652BB4"/>
    <w:rsid w:val="00653205"/>
    <w:rsid w:val="00653273"/>
    <w:rsid w:val="006537FA"/>
    <w:rsid w:val="00653830"/>
    <w:rsid w:val="00653B8D"/>
    <w:rsid w:val="006541F0"/>
    <w:rsid w:val="00654346"/>
    <w:rsid w:val="00654444"/>
    <w:rsid w:val="006544F6"/>
    <w:rsid w:val="00654B42"/>
    <w:rsid w:val="00654C81"/>
    <w:rsid w:val="00655070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D1"/>
    <w:rsid w:val="006605DC"/>
    <w:rsid w:val="0066095D"/>
    <w:rsid w:val="006609E6"/>
    <w:rsid w:val="00660DAD"/>
    <w:rsid w:val="00660EDA"/>
    <w:rsid w:val="0066139A"/>
    <w:rsid w:val="00661446"/>
    <w:rsid w:val="00661636"/>
    <w:rsid w:val="006618F5"/>
    <w:rsid w:val="00661996"/>
    <w:rsid w:val="00661CC2"/>
    <w:rsid w:val="00662166"/>
    <w:rsid w:val="006621F4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D43"/>
    <w:rsid w:val="0066402E"/>
    <w:rsid w:val="00664032"/>
    <w:rsid w:val="006644FB"/>
    <w:rsid w:val="006646D1"/>
    <w:rsid w:val="006646F4"/>
    <w:rsid w:val="00664ED6"/>
    <w:rsid w:val="00665229"/>
    <w:rsid w:val="00665316"/>
    <w:rsid w:val="006654E8"/>
    <w:rsid w:val="0066568F"/>
    <w:rsid w:val="00665B19"/>
    <w:rsid w:val="00665CCE"/>
    <w:rsid w:val="00665D51"/>
    <w:rsid w:val="00665F87"/>
    <w:rsid w:val="00666883"/>
    <w:rsid w:val="00666DA7"/>
    <w:rsid w:val="00666F36"/>
    <w:rsid w:val="006672FC"/>
    <w:rsid w:val="006674DD"/>
    <w:rsid w:val="00667525"/>
    <w:rsid w:val="00667A27"/>
    <w:rsid w:val="00667C07"/>
    <w:rsid w:val="00667F2A"/>
    <w:rsid w:val="006704BF"/>
    <w:rsid w:val="00670AD6"/>
    <w:rsid w:val="00670ECD"/>
    <w:rsid w:val="00671122"/>
    <w:rsid w:val="00671897"/>
    <w:rsid w:val="00671C8F"/>
    <w:rsid w:val="006722A4"/>
    <w:rsid w:val="00672966"/>
    <w:rsid w:val="006729A2"/>
    <w:rsid w:val="00672AE0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226B"/>
    <w:rsid w:val="00682318"/>
    <w:rsid w:val="006825FD"/>
    <w:rsid w:val="00682675"/>
    <w:rsid w:val="00682A4A"/>
    <w:rsid w:val="00682B0F"/>
    <w:rsid w:val="00682DCA"/>
    <w:rsid w:val="00682ED3"/>
    <w:rsid w:val="00683392"/>
    <w:rsid w:val="00683683"/>
    <w:rsid w:val="00683993"/>
    <w:rsid w:val="006839FD"/>
    <w:rsid w:val="00683C0B"/>
    <w:rsid w:val="00683D7F"/>
    <w:rsid w:val="00684258"/>
    <w:rsid w:val="00684E2E"/>
    <w:rsid w:val="00685725"/>
    <w:rsid w:val="00685CFE"/>
    <w:rsid w:val="00685D3B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885"/>
    <w:rsid w:val="006918AF"/>
    <w:rsid w:val="006919C5"/>
    <w:rsid w:val="00691D43"/>
    <w:rsid w:val="00692098"/>
    <w:rsid w:val="00692376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19C"/>
    <w:rsid w:val="00693295"/>
    <w:rsid w:val="00693CA1"/>
    <w:rsid w:val="0069408F"/>
    <w:rsid w:val="00694219"/>
    <w:rsid w:val="006943ED"/>
    <w:rsid w:val="0069447C"/>
    <w:rsid w:val="006949AD"/>
    <w:rsid w:val="00694F91"/>
    <w:rsid w:val="00695184"/>
    <w:rsid w:val="00695770"/>
    <w:rsid w:val="006958E7"/>
    <w:rsid w:val="00695944"/>
    <w:rsid w:val="00695C33"/>
    <w:rsid w:val="00695E95"/>
    <w:rsid w:val="00695F2E"/>
    <w:rsid w:val="00696244"/>
    <w:rsid w:val="00696787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0B3B"/>
    <w:rsid w:val="006A108E"/>
    <w:rsid w:val="006A13EF"/>
    <w:rsid w:val="006A18CF"/>
    <w:rsid w:val="006A18DD"/>
    <w:rsid w:val="006A1D48"/>
    <w:rsid w:val="006A2347"/>
    <w:rsid w:val="006A24B3"/>
    <w:rsid w:val="006A2595"/>
    <w:rsid w:val="006A2BDC"/>
    <w:rsid w:val="006A2D0E"/>
    <w:rsid w:val="006A2E66"/>
    <w:rsid w:val="006A3227"/>
    <w:rsid w:val="006A3396"/>
    <w:rsid w:val="006A3574"/>
    <w:rsid w:val="006A35AF"/>
    <w:rsid w:val="006A376D"/>
    <w:rsid w:val="006A3F94"/>
    <w:rsid w:val="006A4113"/>
    <w:rsid w:val="006A438E"/>
    <w:rsid w:val="006A457C"/>
    <w:rsid w:val="006A4584"/>
    <w:rsid w:val="006A467D"/>
    <w:rsid w:val="006A484F"/>
    <w:rsid w:val="006A49B5"/>
    <w:rsid w:val="006A5052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6BA9"/>
    <w:rsid w:val="006A7574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294"/>
    <w:rsid w:val="006B393F"/>
    <w:rsid w:val="006B3E55"/>
    <w:rsid w:val="006B40F5"/>
    <w:rsid w:val="006B415A"/>
    <w:rsid w:val="006B43A2"/>
    <w:rsid w:val="006B4820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016"/>
    <w:rsid w:val="006B725C"/>
    <w:rsid w:val="006B77AE"/>
    <w:rsid w:val="006B7864"/>
    <w:rsid w:val="006B789D"/>
    <w:rsid w:val="006B7F6B"/>
    <w:rsid w:val="006C03B2"/>
    <w:rsid w:val="006C0985"/>
    <w:rsid w:val="006C09DD"/>
    <w:rsid w:val="006C0A1A"/>
    <w:rsid w:val="006C187D"/>
    <w:rsid w:val="006C1B3F"/>
    <w:rsid w:val="006C2249"/>
    <w:rsid w:val="006C23FF"/>
    <w:rsid w:val="006C28AE"/>
    <w:rsid w:val="006C375B"/>
    <w:rsid w:val="006C377A"/>
    <w:rsid w:val="006C3818"/>
    <w:rsid w:val="006C38A8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E92"/>
    <w:rsid w:val="006C75C9"/>
    <w:rsid w:val="006C763E"/>
    <w:rsid w:val="006D0233"/>
    <w:rsid w:val="006D03CD"/>
    <w:rsid w:val="006D0A70"/>
    <w:rsid w:val="006D0AD9"/>
    <w:rsid w:val="006D0DED"/>
    <w:rsid w:val="006D0E79"/>
    <w:rsid w:val="006D0F58"/>
    <w:rsid w:val="006D1047"/>
    <w:rsid w:val="006D10E9"/>
    <w:rsid w:val="006D19ED"/>
    <w:rsid w:val="006D1A23"/>
    <w:rsid w:val="006D1F1A"/>
    <w:rsid w:val="006D21FF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2190"/>
    <w:rsid w:val="006E22CC"/>
    <w:rsid w:val="006E2816"/>
    <w:rsid w:val="006E2AA6"/>
    <w:rsid w:val="006E2FED"/>
    <w:rsid w:val="006E32B6"/>
    <w:rsid w:val="006E3A42"/>
    <w:rsid w:val="006E3A56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E9E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629"/>
    <w:rsid w:val="006F1897"/>
    <w:rsid w:val="006F1C02"/>
    <w:rsid w:val="006F1C96"/>
    <w:rsid w:val="006F1D86"/>
    <w:rsid w:val="006F22CB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4B36"/>
    <w:rsid w:val="006F53EA"/>
    <w:rsid w:val="006F557B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70001A"/>
    <w:rsid w:val="00700042"/>
    <w:rsid w:val="0070023A"/>
    <w:rsid w:val="00700CE1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34BC"/>
    <w:rsid w:val="007035F6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70E2"/>
    <w:rsid w:val="0070711F"/>
    <w:rsid w:val="00707352"/>
    <w:rsid w:val="0070743B"/>
    <w:rsid w:val="0070759A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27C"/>
    <w:rsid w:val="007126E1"/>
    <w:rsid w:val="00712A0F"/>
    <w:rsid w:val="00712FDB"/>
    <w:rsid w:val="0071360C"/>
    <w:rsid w:val="0071374D"/>
    <w:rsid w:val="00713EEB"/>
    <w:rsid w:val="00714150"/>
    <w:rsid w:val="0071426F"/>
    <w:rsid w:val="00714312"/>
    <w:rsid w:val="00714722"/>
    <w:rsid w:val="0071475C"/>
    <w:rsid w:val="00714958"/>
    <w:rsid w:val="00714D6A"/>
    <w:rsid w:val="0071594B"/>
    <w:rsid w:val="00715DFE"/>
    <w:rsid w:val="00715F49"/>
    <w:rsid w:val="007162F2"/>
    <w:rsid w:val="007163BF"/>
    <w:rsid w:val="0071649C"/>
    <w:rsid w:val="00716AEF"/>
    <w:rsid w:val="00716FC0"/>
    <w:rsid w:val="007171D2"/>
    <w:rsid w:val="00717267"/>
    <w:rsid w:val="007178EE"/>
    <w:rsid w:val="00717B0A"/>
    <w:rsid w:val="00717C5A"/>
    <w:rsid w:val="00720759"/>
    <w:rsid w:val="007208F9"/>
    <w:rsid w:val="00720900"/>
    <w:rsid w:val="00720BD4"/>
    <w:rsid w:val="00720F97"/>
    <w:rsid w:val="00721344"/>
    <w:rsid w:val="007215A9"/>
    <w:rsid w:val="007218A9"/>
    <w:rsid w:val="0072190B"/>
    <w:rsid w:val="00721AC9"/>
    <w:rsid w:val="00721E1D"/>
    <w:rsid w:val="00722B72"/>
    <w:rsid w:val="0072326D"/>
    <w:rsid w:val="00723701"/>
    <w:rsid w:val="00723C3B"/>
    <w:rsid w:val="00723EC3"/>
    <w:rsid w:val="00723F42"/>
    <w:rsid w:val="00724426"/>
    <w:rsid w:val="007244F9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4A9"/>
    <w:rsid w:val="0072665F"/>
    <w:rsid w:val="00726C26"/>
    <w:rsid w:val="00726E6B"/>
    <w:rsid w:val="00726E9B"/>
    <w:rsid w:val="0072711D"/>
    <w:rsid w:val="007271F4"/>
    <w:rsid w:val="007273A7"/>
    <w:rsid w:val="007277E5"/>
    <w:rsid w:val="00727E9F"/>
    <w:rsid w:val="007300DD"/>
    <w:rsid w:val="007302AF"/>
    <w:rsid w:val="00730302"/>
    <w:rsid w:val="007305A9"/>
    <w:rsid w:val="0073128B"/>
    <w:rsid w:val="0073171A"/>
    <w:rsid w:val="00731813"/>
    <w:rsid w:val="00731A41"/>
    <w:rsid w:val="00731B2A"/>
    <w:rsid w:val="00731D37"/>
    <w:rsid w:val="00731E4B"/>
    <w:rsid w:val="00732035"/>
    <w:rsid w:val="00732321"/>
    <w:rsid w:val="007324BA"/>
    <w:rsid w:val="00732A8C"/>
    <w:rsid w:val="00732AB3"/>
    <w:rsid w:val="00732E3A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5E6E"/>
    <w:rsid w:val="007361C3"/>
    <w:rsid w:val="0073635D"/>
    <w:rsid w:val="0073637C"/>
    <w:rsid w:val="007368ED"/>
    <w:rsid w:val="00736D7B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ED8"/>
    <w:rsid w:val="007420C9"/>
    <w:rsid w:val="00742235"/>
    <w:rsid w:val="00742695"/>
    <w:rsid w:val="00742A51"/>
    <w:rsid w:val="00742B17"/>
    <w:rsid w:val="00742BFB"/>
    <w:rsid w:val="00742CC3"/>
    <w:rsid w:val="00742EC0"/>
    <w:rsid w:val="00743757"/>
    <w:rsid w:val="00743867"/>
    <w:rsid w:val="007438A1"/>
    <w:rsid w:val="00743D9D"/>
    <w:rsid w:val="00744055"/>
    <w:rsid w:val="007440E5"/>
    <w:rsid w:val="0074431A"/>
    <w:rsid w:val="00744563"/>
    <w:rsid w:val="007446AF"/>
    <w:rsid w:val="00744FB1"/>
    <w:rsid w:val="0074541B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493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5C8"/>
    <w:rsid w:val="007517D1"/>
    <w:rsid w:val="00751C69"/>
    <w:rsid w:val="00751F76"/>
    <w:rsid w:val="00752497"/>
    <w:rsid w:val="007525D9"/>
    <w:rsid w:val="0075288B"/>
    <w:rsid w:val="00752C8B"/>
    <w:rsid w:val="00752FE7"/>
    <w:rsid w:val="007536BB"/>
    <w:rsid w:val="00753B9D"/>
    <w:rsid w:val="00753D6B"/>
    <w:rsid w:val="00753F01"/>
    <w:rsid w:val="007540D4"/>
    <w:rsid w:val="0075412E"/>
    <w:rsid w:val="00754698"/>
    <w:rsid w:val="00754D64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503"/>
    <w:rsid w:val="0076065D"/>
    <w:rsid w:val="00760756"/>
    <w:rsid w:val="00760868"/>
    <w:rsid w:val="00760D79"/>
    <w:rsid w:val="00760E75"/>
    <w:rsid w:val="00760F08"/>
    <w:rsid w:val="007610AB"/>
    <w:rsid w:val="0076116D"/>
    <w:rsid w:val="007613AF"/>
    <w:rsid w:val="007619FB"/>
    <w:rsid w:val="0076200C"/>
    <w:rsid w:val="007620B9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26C"/>
    <w:rsid w:val="00764596"/>
    <w:rsid w:val="0076499E"/>
    <w:rsid w:val="00764E4E"/>
    <w:rsid w:val="00764E7D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8B6"/>
    <w:rsid w:val="00770732"/>
    <w:rsid w:val="00770B41"/>
    <w:rsid w:val="00770BE7"/>
    <w:rsid w:val="00770CEE"/>
    <w:rsid w:val="00770DE6"/>
    <w:rsid w:val="00771AAB"/>
    <w:rsid w:val="00771FB5"/>
    <w:rsid w:val="007720E8"/>
    <w:rsid w:val="007721AD"/>
    <w:rsid w:val="00772900"/>
    <w:rsid w:val="00772D15"/>
    <w:rsid w:val="00772DC3"/>
    <w:rsid w:val="007733C4"/>
    <w:rsid w:val="00773F28"/>
    <w:rsid w:val="007743A1"/>
    <w:rsid w:val="007744EF"/>
    <w:rsid w:val="00774FE5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7053"/>
    <w:rsid w:val="0077733D"/>
    <w:rsid w:val="007776DA"/>
    <w:rsid w:val="007779E1"/>
    <w:rsid w:val="00777C2B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B92"/>
    <w:rsid w:val="00780FAE"/>
    <w:rsid w:val="0078146E"/>
    <w:rsid w:val="0078156D"/>
    <w:rsid w:val="00781633"/>
    <w:rsid w:val="0078165E"/>
    <w:rsid w:val="007816FD"/>
    <w:rsid w:val="007816FF"/>
    <w:rsid w:val="00781B33"/>
    <w:rsid w:val="00781B9A"/>
    <w:rsid w:val="00781DAD"/>
    <w:rsid w:val="00781FE0"/>
    <w:rsid w:val="00782266"/>
    <w:rsid w:val="007823DE"/>
    <w:rsid w:val="0078243D"/>
    <w:rsid w:val="00782D8A"/>
    <w:rsid w:val="007831EB"/>
    <w:rsid w:val="00783315"/>
    <w:rsid w:val="007833C3"/>
    <w:rsid w:val="00783580"/>
    <w:rsid w:val="007837BE"/>
    <w:rsid w:val="0078380D"/>
    <w:rsid w:val="007842FE"/>
    <w:rsid w:val="00784702"/>
    <w:rsid w:val="00784C31"/>
    <w:rsid w:val="00784EA1"/>
    <w:rsid w:val="00784F46"/>
    <w:rsid w:val="00784FC7"/>
    <w:rsid w:val="0078573B"/>
    <w:rsid w:val="00785A8A"/>
    <w:rsid w:val="00785AAB"/>
    <w:rsid w:val="00785AF9"/>
    <w:rsid w:val="00785D82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559"/>
    <w:rsid w:val="0078756D"/>
    <w:rsid w:val="00787736"/>
    <w:rsid w:val="007877EA"/>
    <w:rsid w:val="00787977"/>
    <w:rsid w:val="00787A55"/>
    <w:rsid w:val="00787FF1"/>
    <w:rsid w:val="0079006A"/>
    <w:rsid w:val="007905F4"/>
    <w:rsid w:val="007906BF"/>
    <w:rsid w:val="00790D2F"/>
    <w:rsid w:val="00791548"/>
    <w:rsid w:val="007916D2"/>
    <w:rsid w:val="00791ACE"/>
    <w:rsid w:val="00791ADE"/>
    <w:rsid w:val="00791AFB"/>
    <w:rsid w:val="00791BC9"/>
    <w:rsid w:val="00791BEA"/>
    <w:rsid w:val="00791EB2"/>
    <w:rsid w:val="007922A9"/>
    <w:rsid w:val="007926B7"/>
    <w:rsid w:val="00792B57"/>
    <w:rsid w:val="00792C8A"/>
    <w:rsid w:val="00792ECC"/>
    <w:rsid w:val="00793213"/>
    <w:rsid w:val="007939C7"/>
    <w:rsid w:val="00793BDD"/>
    <w:rsid w:val="00793DED"/>
    <w:rsid w:val="00793F70"/>
    <w:rsid w:val="00794363"/>
    <w:rsid w:val="007947FB"/>
    <w:rsid w:val="00794856"/>
    <w:rsid w:val="00794980"/>
    <w:rsid w:val="007949DE"/>
    <w:rsid w:val="007951D0"/>
    <w:rsid w:val="007954AC"/>
    <w:rsid w:val="0079601B"/>
    <w:rsid w:val="007962E1"/>
    <w:rsid w:val="0079663F"/>
    <w:rsid w:val="00796F91"/>
    <w:rsid w:val="0079727F"/>
    <w:rsid w:val="00797D3D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93"/>
    <w:rsid w:val="007A47FE"/>
    <w:rsid w:val="007A49C5"/>
    <w:rsid w:val="007A4AF1"/>
    <w:rsid w:val="007A4C4B"/>
    <w:rsid w:val="007A4F7D"/>
    <w:rsid w:val="007A513C"/>
    <w:rsid w:val="007A5288"/>
    <w:rsid w:val="007A5904"/>
    <w:rsid w:val="007A590F"/>
    <w:rsid w:val="007A618D"/>
    <w:rsid w:val="007A6333"/>
    <w:rsid w:val="007A6477"/>
    <w:rsid w:val="007A6660"/>
    <w:rsid w:val="007A6909"/>
    <w:rsid w:val="007A75A3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28"/>
    <w:rsid w:val="007B15C5"/>
    <w:rsid w:val="007B1632"/>
    <w:rsid w:val="007B1F9A"/>
    <w:rsid w:val="007B21A9"/>
    <w:rsid w:val="007B2638"/>
    <w:rsid w:val="007B2B61"/>
    <w:rsid w:val="007B314C"/>
    <w:rsid w:val="007B322B"/>
    <w:rsid w:val="007B327F"/>
    <w:rsid w:val="007B3476"/>
    <w:rsid w:val="007B39C7"/>
    <w:rsid w:val="007B3D55"/>
    <w:rsid w:val="007B3D90"/>
    <w:rsid w:val="007B40AD"/>
    <w:rsid w:val="007B448A"/>
    <w:rsid w:val="007B44DC"/>
    <w:rsid w:val="007B4543"/>
    <w:rsid w:val="007B476E"/>
    <w:rsid w:val="007B48FC"/>
    <w:rsid w:val="007B4937"/>
    <w:rsid w:val="007B4D78"/>
    <w:rsid w:val="007B5220"/>
    <w:rsid w:val="007B5443"/>
    <w:rsid w:val="007B5919"/>
    <w:rsid w:val="007B5A66"/>
    <w:rsid w:val="007B5BC8"/>
    <w:rsid w:val="007B630D"/>
    <w:rsid w:val="007B697F"/>
    <w:rsid w:val="007B6B8A"/>
    <w:rsid w:val="007B766D"/>
    <w:rsid w:val="007B7832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77D"/>
    <w:rsid w:val="007C3CBD"/>
    <w:rsid w:val="007C3D88"/>
    <w:rsid w:val="007C3F14"/>
    <w:rsid w:val="007C482D"/>
    <w:rsid w:val="007C49F5"/>
    <w:rsid w:val="007C508D"/>
    <w:rsid w:val="007C515A"/>
    <w:rsid w:val="007C52ED"/>
    <w:rsid w:val="007C56CE"/>
    <w:rsid w:val="007C59F1"/>
    <w:rsid w:val="007C5AB0"/>
    <w:rsid w:val="007C5ADD"/>
    <w:rsid w:val="007C5CB8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0B0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5F5"/>
    <w:rsid w:val="007D188E"/>
    <w:rsid w:val="007D1B7C"/>
    <w:rsid w:val="007D214A"/>
    <w:rsid w:val="007D23F9"/>
    <w:rsid w:val="007D261E"/>
    <w:rsid w:val="007D2B63"/>
    <w:rsid w:val="007D357E"/>
    <w:rsid w:val="007D3889"/>
    <w:rsid w:val="007D39A2"/>
    <w:rsid w:val="007D39D7"/>
    <w:rsid w:val="007D3A6B"/>
    <w:rsid w:val="007D3DAD"/>
    <w:rsid w:val="007D4FF2"/>
    <w:rsid w:val="007D50CE"/>
    <w:rsid w:val="007D512C"/>
    <w:rsid w:val="007D526F"/>
    <w:rsid w:val="007D59F2"/>
    <w:rsid w:val="007D5A2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288"/>
    <w:rsid w:val="007E48CD"/>
    <w:rsid w:val="007E48E4"/>
    <w:rsid w:val="007E4F0D"/>
    <w:rsid w:val="007E531F"/>
    <w:rsid w:val="007E592E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714F"/>
    <w:rsid w:val="007E71F6"/>
    <w:rsid w:val="007E7B2B"/>
    <w:rsid w:val="007E7CBA"/>
    <w:rsid w:val="007F05E0"/>
    <w:rsid w:val="007F0B77"/>
    <w:rsid w:val="007F0DD3"/>
    <w:rsid w:val="007F1061"/>
    <w:rsid w:val="007F1178"/>
    <w:rsid w:val="007F14FD"/>
    <w:rsid w:val="007F153C"/>
    <w:rsid w:val="007F18C0"/>
    <w:rsid w:val="007F1A69"/>
    <w:rsid w:val="007F22A5"/>
    <w:rsid w:val="007F2DBB"/>
    <w:rsid w:val="007F2E8D"/>
    <w:rsid w:val="007F2ED4"/>
    <w:rsid w:val="007F3B01"/>
    <w:rsid w:val="007F3FB0"/>
    <w:rsid w:val="007F418B"/>
    <w:rsid w:val="007F438F"/>
    <w:rsid w:val="007F43A9"/>
    <w:rsid w:val="007F49D3"/>
    <w:rsid w:val="007F50BC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AF0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A7E"/>
    <w:rsid w:val="00801D7C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E1"/>
    <w:rsid w:val="00804581"/>
    <w:rsid w:val="00804867"/>
    <w:rsid w:val="0080488A"/>
    <w:rsid w:val="00804A69"/>
    <w:rsid w:val="00804B2F"/>
    <w:rsid w:val="00805767"/>
    <w:rsid w:val="00805A48"/>
    <w:rsid w:val="00805CB3"/>
    <w:rsid w:val="008068FA"/>
    <w:rsid w:val="00806979"/>
    <w:rsid w:val="0080699F"/>
    <w:rsid w:val="00806D29"/>
    <w:rsid w:val="00806E8D"/>
    <w:rsid w:val="00807562"/>
    <w:rsid w:val="00807589"/>
    <w:rsid w:val="008076B5"/>
    <w:rsid w:val="0080770D"/>
    <w:rsid w:val="00807A13"/>
    <w:rsid w:val="00807B4E"/>
    <w:rsid w:val="00807B94"/>
    <w:rsid w:val="00807C55"/>
    <w:rsid w:val="00807D28"/>
    <w:rsid w:val="00807D5E"/>
    <w:rsid w:val="00807E1B"/>
    <w:rsid w:val="0081012C"/>
    <w:rsid w:val="00810460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291"/>
    <w:rsid w:val="0081369D"/>
    <w:rsid w:val="0081389D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27D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F27"/>
    <w:rsid w:val="00820995"/>
    <w:rsid w:val="00820BE6"/>
    <w:rsid w:val="00820CDF"/>
    <w:rsid w:val="00820DF1"/>
    <w:rsid w:val="0082172C"/>
    <w:rsid w:val="00821781"/>
    <w:rsid w:val="008219E5"/>
    <w:rsid w:val="00821B7E"/>
    <w:rsid w:val="008220AC"/>
    <w:rsid w:val="00822775"/>
    <w:rsid w:val="008228BF"/>
    <w:rsid w:val="0082313E"/>
    <w:rsid w:val="00823233"/>
    <w:rsid w:val="00823335"/>
    <w:rsid w:val="008237B2"/>
    <w:rsid w:val="0082398B"/>
    <w:rsid w:val="00823F61"/>
    <w:rsid w:val="00823F74"/>
    <w:rsid w:val="0082449E"/>
    <w:rsid w:val="008249FF"/>
    <w:rsid w:val="008251EC"/>
    <w:rsid w:val="008254DD"/>
    <w:rsid w:val="008257F4"/>
    <w:rsid w:val="008258D4"/>
    <w:rsid w:val="00825DD4"/>
    <w:rsid w:val="008260EA"/>
    <w:rsid w:val="0082616E"/>
    <w:rsid w:val="00826204"/>
    <w:rsid w:val="008262C0"/>
    <w:rsid w:val="00826575"/>
    <w:rsid w:val="00826A15"/>
    <w:rsid w:val="00826AA0"/>
    <w:rsid w:val="00826D90"/>
    <w:rsid w:val="00826FA3"/>
    <w:rsid w:val="00827015"/>
    <w:rsid w:val="00827109"/>
    <w:rsid w:val="008271F4"/>
    <w:rsid w:val="00827648"/>
    <w:rsid w:val="00827A41"/>
    <w:rsid w:val="00827AF3"/>
    <w:rsid w:val="00830101"/>
    <w:rsid w:val="0083056F"/>
    <w:rsid w:val="00830F16"/>
    <w:rsid w:val="00831198"/>
    <w:rsid w:val="008312A4"/>
    <w:rsid w:val="008314BC"/>
    <w:rsid w:val="00832142"/>
    <w:rsid w:val="0083225E"/>
    <w:rsid w:val="00832A6E"/>
    <w:rsid w:val="00832C18"/>
    <w:rsid w:val="00832CAF"/>
    <w:rsid w:val="008330DB"/>
    <w:rsid w:val="00833EF5"/>
    <w:rsid w:val="008340F5"/>
    <w:rsid w:val="0083417A"/>
    <w:rsid w:val="00834512"/>
    <w:rsid w:val="00834746"/>
    <w:rsid w:val="008349E7"/>
    <w:rsid w:val="00834D2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82"/>
    <w:rsid w:val="008366C5"/>
    <w:rsid w:val="00836B5B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071"/>
    <w:rsid w:val="0084142B"/>
    <w:rsid w:val="00841573"/>
    <w:rsid w:val="008419A1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6D8A"/>
    <w:rsid w:val="0084724D"/>
    <w:rsid w:val="00847643"/>
    <w:rsid w:val="00847991"/>
    <w:rsid w:val="00847C4E"/>
    <w:rsid w:val="008504B3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5FA9"/>
    <w:rsid w:val="008561D4"/>
    <w:rsid w:val="00856207"/>
    <w:rsid w:val="00856301"/>
    <w:rsid w:val="00856562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4B"/>
    <w:rsid w:val="0085737E"/>
    <w:rsid w:val="008577BE"/>
    <w:rsid w:val="008579E4"/>
    <w:rsid w:val="00857C34"/>
    <w:rsid w:val="00860033"/>
    <w:rsid w:val="00860315"/>
    <w:rsid w:val="0086037F"/>
    <w:rsid w:val="0086067F"/>
    <w:rsid w:val="00860DBF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6B0"/>
    <w:rsid w:val="0086295B"/>
    <w:rsid w:val="00862988"/>
    <w:rsid w:val="00863479"/>
    <w:rsid w:val="00863AA0"/>
    <w:rsid w:val="00863FEF"/>
    <w:rsid w:val="00864605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229F"/>
    <w:rsid w:val="008722B0"/>
    <w:rsid w:val="00872368"/>
    <w:rsid w:val="0087250F"/>
    <w:rsid w:val="0087278C"/>
    <w:rsid w:val="008727CD"/>
    <w:rsid w:val="008734E7"/>
    <w:rsid w:val="00873BF0"/>
    <w:rsid w:val="0087408D"/>
    <w:rsid w:val="00874446"/>
    <w:rsid w:val="00874D5F"/>
    <w:rsid w:val="00874E33"/>
    <w:rsid w:val="00874FAC"/>
    <w:rsid w:val="0087504C"/>
    <w:rsid w:val="008752AE"/>
    <w:rsid w:val="00875822"/>
    <w:rsid w:val="00875845"/>
    <w:rsid w:val="00875905"/>
    <w:rsid w:val="008759CC"/>
    <w:rsid w:val="00875E7F"/>
    <w:rsid w:val="00875F79"/>
    <w:rsid w:val="00875FBD"/>
    <w:rsid w:val="008762F7"/>
    <w:rsid w:val="008763E9"/>
    <w:rsid w:val="008768AA"/>
    <w:rsid w:val="00876AC7"/>
    <w:rsid w:val="00876B50"/>
    <w:rsid w:val="00876E56"/>
    <w:rsid w:val="0087721D"/>
    <w:rsid w:val="0087721F"/>
    <w:rsid w:val="0087746C"/>
    <w:rsid w:val="00877C57"/>
    <w:rsid w:val="00877E1A"/>
    <w:rsid w:val="00877FA3"/>
    <w:rsid w:val="0088011E"/>
    <w:rsid w:val="00880439"/>
    <w:rsid w:val="008804C9"/>
    <w:rsid w:val="0088052B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1BB"/>
    <w:rsid w:val="00883D18"/>
    <w:rsid w:val="00883ED6"/>
    <w:rsid w:val="00883F8F"/>
    <w:rsid w:val="00884255"/>
    <w:rsid w:val="0088425B"/>
    <w:rsid w:val="00884A4F"/>
    <w:rsid w:val="00884A6F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CB3"/>
    <w:rsid w:val="00887771"/>
    <w:rsid w:val="0089035C"/>
    <w:rsid w:val="008907B2"/>
    <w:rsid w:val="00890B03"/>
    <w:rsid w:val="00890BCD"/>
    <w:rsid w:val="00890C66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F5D"/>
    <w:rsid w:val="00893024"/>
    <w:rsid w:val="0089305A"/>
    <w:rsid w:val="00893158"/>
    <w:rsid w:val="00893AC0"/>
    <w:rsid w:val="00893B3B"/>
    <w:rsid w:val="00893E2F"/>
    <w:rsid w:val="00893E51"/>
    <w:rsid w:val="00893E96"/>
    <w:rsid w:val="00894304"/>
    <w:rsid w:val="0089459B"/>
    <w:rsid w:val="00894873"/>
    <w:rsid w:val="0089521C"/>
    <w:rsid w:val="00895243"/>
    <w:rsid w:val="00895484"/>
    <w:rsid w:val="0089563D"/>
    <w:rsid w:val="00895A0C"/>
    <w:rsid w:val="00895D7A"/>
    <w:rsid w:val="008965AD"/>
    <w:rsid w:val="0089695D"/>
    <w:rsid w:val="00896A6F"/>
    <w:rsid w:val="00896C63"/>
    <w:rsid w:val="00896D10"/>
    <w:rsid w:val="00896DF5"/>
    <w:rsid w:val="00896FEA"/>
    <w:rsid w:val="00897190"/>
    <w:rsid w:val="0089724B"/>
    <w:rsid w:val="008976EB"/>
    <w:rsid w:val="0089791B"/>
    <w:rsid w:val="00897999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10C7"/>
    <w:rsid w:val="008A111D"/>
    <w:rsid w:val="008A1597"/>
    <w:rsid w:val="008A1895"/>
    <w:rsid w:val="008A1910"/>
    <w:rsid w:val="008A197B"/>
    <w:rsid w:val="008A1C65"/>
    <w:rsid w:val="008A1C6C"/>
    <w:rsid w:val="008A1EA1"/>
    <w:rsid w:val="008A23A6"/>
    <w:rsid w:val="008A24BD"/>
    <w:rsid w:val="008A261D"/>
    <w:rsid w:val="008A2AAE"/>
    <w:rsid w:val="008A2D2E"/>
    <w:rsid w:val="008A2F26"/>
    <w:rsid w:val="008A2F9B"/>
    <w:rsid w:val="008A3390"/>
    <w:rsid w:val="008A36ED"/>
    <w:rsid w:val="008A3898"/>
    <w:rsid w:val="008A42D8"/>
    <w:rsid w:val="008A457F"/>
    <w:rsid w:val="008A45A0"/>
    <w:rsid w:val="008A4856"/>
    <w:rsid w:val="008A50B0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4AC"/>
    <w:rsid w:val="008B097E"/>
    <w:rsid w:val="008B0AD7"/>
    <w:rsid w:val="008B0C49"/>
    <w:rsid w:val="008B0CD0"/>
    <w:rsid w:val="008B0F88"/>
    <w:rsid w:val="008B0FE8"/>
    <w:rsid w:val="008B1143"/>
    <w:rsid w:val="008B130E"/>
    <w:rsid w:val="008B1651"/>
    <w:rsid w:val="008B175A"/>
    <w:rsid w:val="008B1BDC"/>
    <w:rsid w:val="008B1EFF"/>
    <w:rsid w:val="008B21F5"/>
    <w:rsid w:val="008B269F"/>
    <w:rsid w:val="008B2A2E"/>
    <w:rsid w:val="008B2D1D"/>
    <w:rsid w:val="008B2DB1"/>
    <w:rsid w:val="008B2DEB"/>
    <w:rsid w:val="008B2F8E"/>
    <w:rsid w:val="008B35ED"/>
    <w:rsid w:val="008B398B"/>
    <w:rsid w:val="008B39E7"/>
    <w:rsid w:val="008B3C99"/>
    <w:rsid w:val="008B3E95"/>
    <w:rsid w:val="008B41AC"/>
    <w:rsid w:val="008B41EF"/>
    <w:rsid w:val="008B4230"/>
    <w:rsid w:val="008B43A7"/>
    <w:rsid w:val="008B447F"/>
    <w:rsid w:val="008B4B0D"/>
    <w:rsid w:val="008B4B33"/>
    <w:rsid w:val="008B5577"/>
    <w:rsid w:val="008B5F23"/>
    <w:rsid w:val="008B5F91"/>
    <w:rsid w:val="008B60E9"/>
    <w:rsid w:val="008B60ED"/>
    <w:rsid w:val="008B6E5C"/>
    <w:rsid w:val="008B757A"/>
    <w:rsid w:val="008B766A"/>
    <w:rsid w:val="008B7A0E"/>
    <w:rsid w:val="008C13C3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9DE"/>
    <w:rsid w:val="008C3ACC"/>
    <w:rsid w:val="008C3B45"/>
    <w:rsid w:val="008C4188"/>
    <w:rsid w:val="008C41EC"/>
    <w:rsid w:val="008C4B47"/>
    <w:rsid w:val="008C50E3"/>
    <w:rsid w:val="008C51AC"/>
    <w:rsid w:val="008C52B6"/>
    <w:rsid w:val="008C55F4"/>
    <w:rsid w:val="008C560E"/>
    <w:rsid w:val="008C59D5"/>
    <w:rsid w:val="008C5B10"/>
    <w:rsid w:val="008C64CA"/>
    <w:rsid w:val="008C6C7A"/>
    <w:rsid w:val="008C6CE1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950"/>
    <w:rsid w:val="008D1CB4"/>
    <w:rsid w:val="008D1E23"/>
    <w:rsid w:val="008D2461"/>
    <w:rsid w:val="008D262D"/>
    <w:rsid w:val="008D271B"/>
    <w:rsid w:val="008D2770"/>
    <w:rsid w:val="008D28FB"/>
    <w:rsid w:val="008D2CB2"/>
    <w:rsid w:val="008D3208"/>
    <w:rsid w:val="008D3DE7"/>
    <w:rsid w:val="008D3F21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FB9"/>
    <w:rsid w:val="008D5FCD"/>
    <w:rsid w:val="008D63A7"/>
    <w:rsid w:val="008D6733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3D8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BC"/>
    <w:rsid w:val="008E412D"/>
    <w:rsid w:val="008E427C"/>
    <w:rsid w:val="008E451A"/>
    <w:rsid w:val="008E4820"/>
    <w:rsid w:val="008E4D72"/>
    <w:rsid w:val="008E51C3"/>
    <w:rsid w:val="008E5B5F"/>
    <w:rsid w:val="008E5D5A"/>
    <w:rsid w:val="008E5D7A"/>
    <w:rsid w:val="008E5E0A"/>
    <w:rsid w:val="008E6333"/>
    <w:rsid w:val="008E6788"/>
    <w:rsid w:val="008E6B9F"/>
    <w:rsid w:val="008E7DB3"/>
    <w:rsid w:val="008F01AB"/>
    <w:rsid w:val="008F0460"/>
    <w:rsid w:val="008F0C10"/>
    <w:rsid w:val="008F0D27"/>
    <w:rsid w:val="008F1CF8"/>
    <w:rsid w:val="008F2201"/>
    <w:rsid w:val="008F2595"/>
    <w:rsid w:val="008F2B4B"/>
    <w:rsid w:val="008F32D8"/>
    <w:rsid w:val="008F3951"/>
    <w:rsid w:val="008F3D2D"/>
    <w:rsid w:val="008F3D7C"/>
    <w:rsid w:val="008F3DC9"/>
    <w:rsid w:val="008F4107"/>
    <w:rsid w:val="008F4240"/>
    <w:rsid w:val="008F4340"/>
    <w:rsid w:val="008F473A"/>
    <w:rsid w:val="008F48AD"/>
    <w:rsid w:val="008F4BFE"/>
    <w:rsid w:val="008F4E3F"/>
    <w:rsid w:val="008F515B"/>
    <w:rsid w:val="008F5184"/>
    <w:rsid w:val="008F52F0"/>
    <w:rsid w:val="008F595E"/>
    <w:rsid w:val="008F5AF6"/>
    <w:rsid w:val="008F5BCF"/>
    <w:rsid w:val="008F6188"/>
    <w:rsid w:val="008F61EB"/>
    <w:rsid w:val="008F6649"/>
    <w:rsid w:val="008F6CD1"/>
    <w:rsid w:val="008F7B94"/>
    <w:rsid w:val="008F7BD6"/>
    <w:rsid w:val="008F7CEF"/>
    <w:rsid w:val="008F7F61"/>
    <w:rsid w:val="0090009E"/>
    <w:rsid w:val="009000FD"/>
    <w:rsid w:val="00900688"/>
    <w:rsid w:val="009007EA"/>
    <w:rsid w:val="00900A0A"/>
    <w:rsid w:val="00900B2B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778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1AB"/>
    <w:rsid w:val="009045C7"/>
    <w:rsid w:val="0090480E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C4B"/>
    <w:rsid w:val="00906EED"/>
    <w:rsid w:val="00907071"/>
    <w:rsid w:val="0090715C"/>
    <w:rsid w:val="00907304"/>
    <w:rsid w:val="00907549"/>
    <w:rsid w:val="0090789F"/>
    <w:rsid w:val="0091001E"/>
    <w:rsid w:val="00910334"/>
    <w:rsid w:val="00910484"/>
    <w:rsid w:val="009108A7"/>
    <w:rsid w:val="00910A5C"/>
    <w:rsid w:val="00910ED6"/>
    <w:rsid w:val="009113C6"/>
    <w:rsid w:val="0091147F"/>
    <w:rsid w:val="00911E1A"/>
    <w:rsid w:val="00912104"/>
    <w:rsid w:val="009123B9"/>
    <w:rsid w:val="0091271C"/>
    <w:rsid w:val="00913F4C"/>
    <w:rsid w:val="0091404B"/>
    <w:rsid w:val="00914097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6C8"/>
    <w:rsid w:val="00915EE2"/>
    <w:rsid w:val="0091610F"/>
    <w:rsid w:val="009161BA"/>
    <w:rsid w:val="009162B9"/>
    <w:rsid w:val="009163EE"/>
    <w:rsid w:val="00916827"/>
    <w:rsid w:val="00916B43"/>
    <w:rsid w:val="009172E4"/>
    <w:rsid w:val="009175CC"/>
    <w:rsid w:val="00917901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2B28"/>
    <w:rsid w:val="00923151"/>
    <w:rsid w:val="00923ABA"/>
    <w:rsid w:val="00924108"/>
    <w:rsid w:val="0092434B"/>
    <w:rsid w:val="009247D8"/>
    <w:rsid w:val="0092498F"/>
    <w:rsid w:val="00924A82"/>
    <w:rsid w:val="00924F5D"/>
    <w:rsid w:val="0092507E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135E"/>
    <w:rsid w:val="00931948"/>
    <w:rsid w:val="0093195D"/>
    <w:rsid w:val="00931CF8"/>
    <w:rsid w:val="00931DDD"/>
    <w:rsid w:val="00931F17"/>
    <w:rsid w:val="00932109"/>
    <w:rsid w:val="009321E2"/>
    <w:rsid w:val="00932276"/>
    <w:rsid w:val="009322AC"/>
    <w:rsid w:val="009324B1"/>
    <w:rsid w:val="0093267B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B52"/>
    <w:rsid w:val="00935DFE"/>
    <w:rsid w:val="009366EC"/>
    <w:rsid w:val="00936746"/>
    <w:rsid w:val="00936951"/>
    <w:rsid w:val="00936A90"/>
    <w:rsid w:val="009370A6"/>
    <w:rsid w:val="00937771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1A"/>
    <w:rsid w:val="0094148B"/>
    <w:rsid w:val="0094173F"/>
    <w:rsid w:val="0094180F"/>
    <w:rsid w:val="00941A1C"/>
    <w:rsid w:val="00941B97"/>
    <w:rsid w:val="00941F23"/>
    <w:rsid w:val="00942397"/>
    <w:rsid w:val="00942772"/>
    <w:rsid w:val="00942BB8"/>
    <w:rsid w:val="00943256"/>
    <w:rsid w:val="00943336"/>
    <w:rsid w:val="0094335F"/>
    <w:rsid w:val="00943BD7"/>
    <w:rsid w:val="00943D09"/>
    <w:rsid w:val="00944202"/>
    <w:rsid w:val="00944335"/>
    <w:rsid w:val="00944583"/>
    <w:rsid w:val="00944710"/>
    <w:rsid w:val="00944AF4"/>
    <w:rsid w:val="00944B89"/>
    <w:rsid w:val="00944CBB"/>
    <w:rsid w:val="00944D0F"/>
    <w:rsid w:val="00944D1E"/>
    <w:rsid w:val="00944D54"/>
    <w:rsid w:val="00944D55"/>
    <w:rsid w:val="00944EC2"/>
    <w:rsid w:val="009451AB"/>
    <w:rsid w:val="00945C9B"/>
    <w:rsid w:val="00945D64"/>
    <w:rsid w:val="00945E49"/>
    <w:rsid w:val="00945FD3"/>
    <w:rsid w:val="009462D8"/>
    <w:rsid w:val="00946388"/>
    <w:rsid w:val="0094666C"/>
    <w:rsid w:val="00946CAB"/>
    <w:rsid w:val="00947238"/>
    <w:rsid w:val="00947711"/>
    <w:rsid w:val="00947A94"/>
    <w:rsid w:val="00947C79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444"/>
    <w:rsid w:val="00952752"/>
    <w:rsid w:val="009527E4"/>
    <w:rsid w:val="00952ACA"/>
    <w:rsid w:val="00952C1F"/>
    <w:rsid w:val="009537A7"/>
    <w:rsid w:val="00953A10"/>
    <w:rsid w:val="00953B1F"/>
    <w:rsid w:val="00953EBE"/>
    <w:rsid w:val="009544E0"/>
    <w:rsid w:val="009548C3"/>
    <w:rsid w:val="0095506D"/>
    <w:rsid w:val="00955406"/>
    <w:rsid w:val="009555E2"/>
    <w:rsid w:val="009557DF"/>
    <w:rsid w:val="00955A2E"/>
    <w:rsid w:val="00955AAB"/>
    <w:rsid w:val="00956101"/>
    <w:rsid w:val="00956804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2014"/>
    <w:rsid w:val="009621FF"/>
    <w:rsid w:val="00962269"/>
    <w:rsid w:val="0096292B"/>
    <w:rsid w:val="00962AA6"/>
    <w:rsid w:val="0096336E"/>
    <w:rsid w:val="0096392B"/>
    <w:rsid w:val="0096397B"/>
    <w:rsid w:val="009640C7"/>
    <w:rsid w:val="00964873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603"/>
    <w:rsid w:val="0096691D"/>
    <w:rsid w:val="00966937"/>
    <w:rsid w:val="009669FA"/>
    <w:rsid w:val="00966EC4"/>
    <w:rsid w:val="0096766C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2A7"/>
    <w:rsid w:val="009726A3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3B4"/>
    <w:rsid w:val="00976499"/>
    <w:rsid w:val="00976E31"/>
    <w:rsid w:val="00976F1F"/>
    <w:rsid w:val="009772D4"/>
    <w:rsid w:val="00977356"/>
    <w:rsid w:val="009775C2"/>
    <w:rsid w:val="0097781A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862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B2"/>
    <w:rsid w:val="009838CE"/>
    <w:rsid w:val="00983C41"/>
    <w:rsid w:val="00984206"/>
    <w:rsid w:val="0098501F"/>
    <w:rsid w:val="0098511E"/>
    <w:rsid w:val="009852B3"/>
    <w:rsid w:val="0098541D"/>
    <w:rsid w:val="00985CA4"/>
    <w:rsid w:val="00986259"/>
    <w:rsid w:val="00986956"/>
    <w:rsid w:val="009874F6"/>
    <w:rsid w:val="009876A0"/>
    <w:rsid w:val="00987818"/>
    <w:rsid w:val="009879B5"/>
    <w:rsid w:val="009879F4"/>
    <w:rsid w:val="00987FE4"/>
    <w:rsid w:val="009905F4"/>
    <w:rsid w:val="009908F2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DA5"/>
    <w:rsid w:val="00995360"/>
    <w:rsid w:val="009954AD"/>
    <w:rsid w:val="0099575C"/>
    <w:rsid w:val="00995E18"/>
    <w:rsid w:val="00996293"/>
    <w:rsid w:val="00996546"/>
    <w:rsid w:val="009965D4"/>
    <w:rsid w:val="009969BB"/>
    <w:rsid w:val="00996A8B"/>
    <w:rsid w:val="00996CD1"/>
    <w:rsid w:val="00996CD4"/>
    <w:rsid w:val="0099713E"/>
    <w:rsid w:val="0099731A"/>
    <w:rsid w:val="009978E3"/>
    <w:rsid w:val="009979D6"/>
    <w:rsid w:val="00997B54"/>
    <w:rsid w:val="00997CA3"/>
    <w:rsid w:val="009A0212"/>
    <w:rsid w:val="009A031F"/>
    <w:rsid w:val="009A0364"/>
    <w:rsid w:val="009A041C"/>
    <w:rsid w:val="009A0962"/>
    <w:rsid w:val="009A0BB9"/>
    <w:rsid w:val="009A10D9"/>
    <w:rsid w:val="009A1723"/>
    <w:rsid w:val="009A175B"/>
    <w:rsid w:val="009A1E77"/>
    <w:rsid w:val="009A20F1"/>
    <w:rsid w:val="009A2180"/>
    <w:rsid w:val="009A2366"/>
    <w:rsid w:val="009A246A"/>
    <w:rsid w:val="009A2B0F"/>
    <w:rsid w:val="009A2BDF"/>
    <w:rsid w:val="009A3183"/>
    <w:rsid w:val="009A3201"/>
    <w:rsid w:val="009A37AC"/>
    <w:rsid w:val="009A3854"/>
    <w:rsid w:val="009A3AB5"/>
    <w:rsid w:val="009A3F0C"/>
    <w:rsid w:val="009A4289"/>
    <w:rsid w:val="009A4ACF"/>
    <w:rsid w:val="009A4D85"/>
    <w:rsid w:val="009A516A"/>
    <w:rsid w:val="009A528E"/>
    <w:rsid w:val="009A53DA"/>
    <w:rsid w:val="009A54D3"/>
    <w:rsid w:val="009A56A1"/>
    <w:rsid w:val="009A6127"/>
    <w:rsid w:val="009A637B"/>
    <w:rsid w:val="009A6456"/>
    <w:rsid w:val="009A6BAA"/>
    <w:rsid w:val="009A6C74"/>
    <w:rsid w:val="009A6D91"/>
    <w:rsid w:val="009A7154"/>
    <w:rsid w:val="009A7159"/>
    <w:rsid w:val="009A78D1"/>
    <w:rsid w:val="009B003C"/>
    <w:rsid w:val="009B0097"/>
    <w:rsid w:val="009B0A7D"/>
    <w:rsid w:val="009B0D82"/>
    <w:rsid w:val="009B10C1"/>
    <w:rsid w:val="009B1130"/>
    <w:rsid w:val="009B1153"/>
    <w:rsid w:val="009B1741"/>
    <w:rsid w:val="009B1C7A"/>
    <w:rsid w:val="009B1F2A"/>
    <w:rsid w:val="009B23E7"/>
    <w:rsid w:val="009B2B68"/>
    <w:rsid w:val="009B3221"/>
    <w:rsid w:val="009B346F"/>
    <w:rsid w:val="009B3745"/>
    <w:rsid w:val="009B3C79"/>
    <w:rsid w:val="009B4037"/>
    <w:rsid w:val="009B4458"/>
    <w:rsid w:val="009B4821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8AD"/>
    <w:rsid w:val="009B6C13"/>
    <w:rsid w:val="009B7059"/>
    <w:rsid w:val="009B76C7"/>
    <w:rsid w:val="009B76FA"/>
    <w:rsid w:val="009B78AA"/>
    <w:rsid w:val="009B7BB7"/>
    <w:rsid w:val="009B7FFA"/>
    <w:rsid w:val="009C00EF"/>
    <w:rsid w:val="009C0575"/>
    <w:rsid w:val="009C089E"/>
    <w:rsid w:val="009C0BC1"/>
    <w:rsid w:val="009C0DBE"/>
    <w:rsid w:val="009C10DF"/>
    <w:rsid w:val="009C1266"/>
    <w:rsid w:val="009C1A35"/>
    <w:rsid w:val="009C1D4B"/>
    <w:rsid w:val="009C1E0C"/>
    <w:rsid w:val="009C202F"/>
    <w:rsid w:val="009C20E5"/>
    <w:rsid w:val="009C281C"/>
    <w:rsid w:val="009C298A"/>
    <w:rsid w:val="009C3413"/>
    <w:rsid w:val="009C3D88"/>
    <w:rsid w:val="009C4871"/>
    <w:rsid w:val="009C4DCC"/>
    <w:rsid w:val="009C5190"/>
    <w:rsid w:val="009C520B"/>
    <w:rsid w:val="009C56D3"/>
    <w:rsid w:val="009C5785"/>
    <w:rsid w:val="009C5796"/>
    <w:rsid w:val="009C5874"/>
    <w:rsid w:val="009C638E"/>
    <w:rsid w:val="009C6768"/>
    <w:rsid w:val="009C6894"/>
    <w:rsid w:val="009C6992"/>
    <w:rsid w:val="009C6B3B"/>
    <w:rsid w:val="009C6B7B"/>
    <w:rsid w:val="009C6E93"/>
    <w:rsid w:val="009C7147"/>
    <w:rsid w:val="009C7E10"/>
    <w:rsid w:val="009C7F47"/>
    <w:rsid w:val="009D0361"/>
    <w:rsid w:val="009D0720"/>
    <w:rsid w:val="009D079F"/>
    <w:rsid w:val="009D0897"/>
    <w:rsid w:val="009D090F"/>
    <w:rsid w:val="009D09ED"/>
    <w:rsid w:val="009D16AF"/>
    <w:rsid w:val="009D2118"/>
    <w:rsid w:val="009D215B"/>
    <w:rsid w:val="009D22EA"/>
    <w:rsid w:val="009D2319"/>
    <w:rsid w:val="009D23E1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CA"/>
    <w:rsid w:val="009D3C41"/>
    <w:rsid w:val="009D3CC0"/>
    <w:rsid w:val="009D3D45"/>
    <w:rsid w:val="009D422C"/>
    <w:rsid w:val="009D4303"/>
    <w:rsid w:val="009D45AF"/>
    <w:rsid w:val="009D478C"/>
    <w:rsid w:val="009D49A4"/>
    <w:rsid w:val="009D4A5D"/>
    <w:rsid w:val="009D4A8E"/>
    <w:rsid w:val="009D4BB5"/>
    <w:rsid w:val="009D4DA3"/>
    <w:rsid w:val="009D587B"/>
    <w:rsid w:val="009D5A04"/>
    <w:rsid w:val="009D608A"/>
    <w:rsid w:val="009D610C"/>
    <w:rsid w:val="009D62E7"/>
    <w:rsid w:val="009D69DA"/>
    <w:rsid w:val="009D6D32"/>
    <w:rsid w:val="009D75A4"/>
    <w:rsid w:val="009E0D2B"/>
    <w:rsid w:val="009E11A9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C27"/>
    <w:rsid w:val="009E457F"/>
    <w:rsid w:val="009E4637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AC6"/>
    <w:rsid w:val="009E6B29"/>
    <w:rsid w:val="009E6F6E"/>
    <w:rsid w:val="009E7002"/>
    <w:rsid w:val="009E798E"/>
    <w:rsid w:val="009E7D58"/>
    <w:rsid w:val="009F06E6"/>
    <w:rsid w:val="009F06F6"/>
    <w:rsid w:val="009F0734"/>
    <w:rsid w:val="009F074E"/>
    <w:rsid w:val="009F0C38"/>
    <w:rsid w:val="009F0CD1"/>
    <w:rsid w:val="009F1033"/>
    <w:rsid w:val="009F187B"/>
    <w:rsid w:val="009F1933"/>
    <w:rsid w:val="009F2E7E"/>
    <w:rsid w:val="009F31E0"/>
    <w:rsid w:val="009F32D6"/>
    <w:rsid w:val="009F39F6"/>
    <w:rsid w:val="009F3A4B"/>
    <w:rsid w:val="009F41E1"/>
    <w:rsid w:val="009F4375"/>
    <w:rsid w:val="009F4652"/>
    <w:rsid w:val="009F4834"/>
    <w:rsid w:val="009F4F05"/>
    <w:rsid w:val="009F542A"/>
    <w:rsid w:val="009F548A"/>
    <w:rsid w:val="009F5606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6CB"/>
    <w:rsid w:val="009F7883"/>
    <w:rsid w:val="009F7BD3"/>
    <w:rsid w:val="00A00519"/>
    <w:rsid w:val="00A009FB"/>
    <w:rsid w:val="00A00A20"/>
    <w:rsid w:val="00A01006"/>
    <w:rsid w:val="00A011C6"/>
    <w:rsid w:val="00A0127D"/>
    <w:rsid w:val="00A01F3F"/>
    <w:rsid w:val="00A021CA"/>
    <w:rsid w:val="00A0232F"/>
    <w:rsid w:val="00A02844"/>
    <w:rsid w:val="00A02B26"/>
    <w:rsid w:val="00A03893"/>
    <w:rsid w:val="00A038B4"/>
    <w:rsid w:val="00A0394B"/>
    <w:rsid w:val="00A03A26"/>
    <w:rsid w:val="00A03BC9"/>
    <w:rsid w:val="00A0403F"/>
    <w:rsid w:val="00A04101"/>
    <w:rsid w:val="00A04399"/>
    <w:rsid w:val="00A04541"/>
    <w:rsid w:val="00A04846"/>
    <w:rsid w:val="00A04A92"/>
    <w:rsid w:val="00A04F7D"/>
    <w:rsid w:val="00A05290"/>
    <w:rsid w:val="00A0533D"/>
    <w:rsid w:val="00A0559E"/>
    <w:rsid w:val="00A05A1F"/>
    <w:rsid w:val="00A05BA9"/>
    <w:rsid w:val="00A05DFF"/>
    <w:rsid w:val="00A05FF8"/>
    <w:rsid w:val="00A06747"/>
    <w:rsid w:val="00A06CE9"/>
    <w:rsid w:val="00A06F57"/>
    <w:rsid w:val="00A07654"/>
    <w:rsid w:val="00A07AF9"/>
    <w:rsid w:val="00A07B16"/>
    <w:rsid w:val="00A07EA6"/>
    <w:rsid w:val="00A102EF"/>
    <w:rsid w:val="00A1039C"/>
    <w:rsid w:val="00A10546"/>
    <w:rsid w:val="00A105DB"/>
    <w:rsid w:val="00A106FE"/>
    <w:rsid w:val="00A108AD"/>
    <w:rsid w:val="00A1097B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301"/>
    <w:rsid w:val="00A1260C"/>
    <w:rsid w:val="00A126B6"/>
    <w:rsid w:val="00A12A73"/>
    <w:rsid w:val="00A12BEE"/>
    <w:rsid w:val="00A12CBF"/>
    <w:rsid w:val="00A12EE8"/>
    <w:rsid w:val="00A131A4"/>
    <w:rsid w:val="00A1342F"/>
    <w:rsid w:val="00A13511"/>
    <w:rsid w:val="00A1365A"/>
    <w:rsid w:val="00A13715"/>
    <w:rsid w:val="00A13CF1"/>
    <w:rsid w:val="00A145D0"/>
    <w:rsid w:val="00A14743"/>
    <w:rsid w:val="00A14B5D"/>
    <w:rsid w:val="00A15130"/>
    <w:rsid w:val="00A152DD"/>
    <w:rsid w:val="00A15459"/>
    <w:rsid w:val="00A1562F"/>
    <w:rsid w:val="00A157EC"/>
    <w:rsid w:val="00A15DBB"/>
    <w:rsid w:val="00A15F14"/>
    <w:rsid w:val="00A16150"/>
    <w:rsid w:val="00A1630A"/>
    <w:rsid w:val="00A1637F"/>
    <w:rsid w:val="00A164E9"/>
    <w:rsid w:val="00A16564"/>
    <w:rsid w:val="00A16A02"/>
    <w:rsid w:val="00A16CE1"/>
    <w:rsid w:val="00A16ED8"/>
    <w:rsid w:val="00A17345"/>
    <w:rsid w:val="00A1788B"/>
    <w:rsid w:val="00A1789B"/>
    <w:rsid w:val="00A17B7C"/>
    <w:rsid w:val="00A20253"/>
    <w:rsid w:val="00A2049C"/>
    <w:rsid w:val="00A2050F"/>
    <w:rsid w:val="00A205BF"/>
    <w:rsid w:val="00A20CA2"/>
    <w:rsid w:val="00A21029"/>
    <w:rsid w:val="00A2104B"/>
    <w:rsid w:val="00A210E9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730"/>
    <w:rsid w:val="00A23921"/>
    <w:rsid w:val="00A2394B"/>
    <w:rsid w:val="00A23AB0"/>
    <w:rsid w:val="00A24150"/>
    <w:rsid w:val="00A2470A"/>
    <w:rsid w:val="00A2481C"/>
    <w:rsid w:val="00A24CCF"/>
    <w:rsid w:val="00A25A28"/>
    <w:rsid w:val="00A25EE4"/>
    <w:rsid w:val="00A2610A"/>
    <w:rsid w:val="00A261E4"/>
    <w:rsid w:val="00A26883"/>
    <w:rsid w:val="00A26D60"/>
    <w:rsid w:val="00A26EE0"/>
    <w:rsid w:val="00A271A7"/>
    <w:rsid w:val="00A3072C"/>
    <w:rsid w:val="00A30815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BE1"/>
    <w:rsid w:val="00A32C37"/>
    <w:rsid w:val="00A3345F"/>
    <w:rsid w:val="00A33C3D"/>
    <w:rsid w:val="00A33C9E"/>
    <w:rsid w:val="00A33E01"/>
    <w:rsid w:val="00A3405D"/>
    <w:rsid w:val="00A340A1"/>
    <w:rsid w:val="00A3439D"/>
    <w:rsid w:val="00A34C1C"/>
    <w:rsid w:val="00A34D1D"/>
    <w:rsid w:val="00A34F2A"/>
    <w:rsid w:val="00A352E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531"/>
    <w:rsid w:val="00A40889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DE"/>
    <w:rsid w:val="00A42D52"/>
    <w:rsid w:val="00A4339C"/>
    <w:rsid w:val="00A43631"/>
    <w:rsid w:val="00A43995"/>
    <w:rsid w:val="00A439DE"/>
    <w:rsid w:val="00A44882"/>
    <w:rsid w:val="00A44AA5"/>
    <w:rsid w:val="00A44BAD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6DA"/>
    <w:rsid w:val="00A46C01"/>
    <w:rsid w:val="00A46D2F"/>
    <w:rsid w:val="00A46EEA"/>
    <w:rsid w:val="00A46FAD"/>
    <w:rsid w:val="00A470ED"/>
    <w:rsid w:val="00A47182"/>
    <w:rsid w:val="00A47430"/>
    <w:rsid w:val="00A4761F"/>
    <w:rsid w:val="00A47749"/>
    <w:rsid w:val="00A47B4B"/>
    <w:rsid w:val="00A5031F"/>
    <w:rsid w:val="00A5044D"/>
    <w:rsid w:val="00A50893"/>
    <w:rsid w:val="00A50B00"/>
    <w:rsid w:val="00A50E3A"/>
    <w:rsid w:val="00A511FB"/>
    <w:rsid w:val="00A514EB"/>
    <w:rsid w:val="00A52065"/>
    <w:rsid w:val="00A521B3"/>
    <w:rsid w:val="00A521E0"/>
    <w:rsid w:val="00A52C29"/>
    <w:rsid w:val="00A52D1E"/>
    <w:rsid w:val="00A52EF2"/>
    <w:rsid w:val="00A539C9"/>
    <w:rsid w:val="00A53A6D"/>
    <w:rsid w:val="00A53EA7"/>
    <w:rsid w:val="00A53F21"/>
    <w:rsid w:val="00A54208"/>
    <w:rsid w:val="00A54398"/>
    <w:rsid w:val="00A544BF"/>
    <w:rsid w:val="00A54850"/>
    <w:rsid w:val="00A54A90"/>
    <w:rsid w:val="00A54CCA"/>
    <w:rsid w:val="00A54D16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33E"/>
    <w:rsid w:val="00A57C08"/>
    <w:rsid w:val="00A57F96"/>
    <w:rsid w:val="00A60278"/>
    <w:rsid w:val="00A6056E"/>
    <w:rsid w:val="00A6098D"/>
    <w:rsid w:val="00A60D36"/>
    <w:rsid w:val="00A61828"/>
    <w:rsid w:val="00A61B5C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354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5E2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725"/>
    <w:rsid w:val="00A707FE"/>
    <w:rsid w:val="00A70A35"/>
    <w:rsid w:val="00A70C0A"/>
    <w:rsid w:val="00A70C9B"/>
    <w:rsid w:val="00A7141F"/>
    <w:rsid w:val="00A7166D"/>
    <w:rsid w:val="00A71822"/>
    <w:rsid w:val="00A71D6B"/>
    <w:rsid w:val="00A7222B"/>
    <w:rsid w:val="00A72415"/>
    <w:rsid w:val="00A72B13"/>
    <w:rsid w:val="00A730F4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B94"/>
    <w:rsid w:val="00A77C0E"/>
    <w:rsid w:val="00A77D83"/>
    <w:rsid w:val="00A80402"/>
    <w:rsid w:val="00A806D6"/>
    <w:rsid w:val="00A80E52"/>
    <w:rsid w:val="00A80ECC"/>
    <w:rsid w:val="00A8135C"/>
    <w:rsid w:val="00A81633"/>
    <w:rsid w:val="00A8221B"/>
    <w:rsid w:val="00A82665"/>
    <w:rsid w:val="00A82979"/>
    <w:rsid w:val="00A82B8B"/>
    <w:rsid w:val="00A831F0"/>
    <w:rsid w:val="00A834EC"/>
    <w:rsid w:val="00A83BF1"/>
    <w:rsid w:val="00A83C06"/>
    <w:rsid w:val="00A83D3C"/>
    <w:rsid w:val="00A84298"/>
    <w:rsid w:val="00A84F55"/>
    <w:rsid w:val="00A8513A"/>
    <w:rsid w:val="00A8523D"/>
    <w:rsid w:val="00A853DF"/>
    <w:rsid w:val="00A85661"/>
    <w:rsid w:val="00A85EE4"/>
    <w:rsid w:val="00A85FFF"/>
    <w:rsid w:val="00A861C4"/>
    <w:rsid w:val="00A86ACD"/>
    <w:rsid w:val="00A86FEF"/>
    <w:rsid w:val="00A87482"/>
    <w:rsid w:val="00A87485"/>
    <w:rsid w:val="00A878AD"/>
    <w:rsid w:val="00A87C98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30F9"/>
    <w:rsid w:val="00A93400"/>
    <w:rsid w:val="00A934FE"/>
    <w:rsid w:val="00A93715"/>
    <w:rsid w:val="00A9399B"/>
    <w:rsid w:val="00A939D3"/>
    <w:rsid w:val="00A93B4D"/>
    <w:rsid w:val="00A93BDA"/>
    <w:rsid w:val="00A93E41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A3E"/>
    <w:rsid w:val="00A95CF5"/>
    <w:rsid w:val="00A95F7A"/>
    <w:rsid w:val="00A96058"/>
    <w:rsid w:val="00A9663B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B8C"/>
    <w:rsid w:val="00A97E7B"/>
    <w:rsid w:val="00AA0003"/>
    <w:rsid w:val="00AA0BE7"/>
    <w:rsid w:val="00AA1105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837"/>
    <w:rsid w:val="00AA5960"/>
    <w:rsid w:val="00AA6026"/>
    <w:rsid w:val="00AA61A4"/>
    <w:rsid w:val="00AA6206"/>
    <w:rsid w:val="00AA630A"/>
    <w:rsid w:val="00AA6655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2C38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6ED7"/>
    <w:rsid w:val="00AB7134"/>
    <w:rsid w:val="00AB76D5"/>
    <w:rsid w:val="00AB7787"/>
    <w:rsid w:val="00AB78AC"/>
    <w:rsid w:val="00AB78B0"/>
    <w:rsid w:val="00AC0732"/>
    <w:rsid w:val="00AC1191"/>
    <w:rsid w:val="00AC1281"/>
    <w:rsid w:val="00AC1D0D"/>
    <w:rsid w:val="00AC262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A3B"/>
    <w:rsid w:val="00AC5B3C"/>
    <w:rsid w:val="00AC5E01"/>
    <w:rsid w:val="00AC61B3"/>
    <w:rsid w:val="00AC63F4"/>
    <w:rsid w:val="00AC6521"/>
    <w:rsid w:val="00AC6611"/>
    <w:rsid w:val="00AC6747"/>
    <w:rsid w:val="00AC690A"/>
    <w:rsid w:val="00AC6D0A"/>
    <w:rsid w:val="00AC7048"/>
    <w:rsid w:val="00AC7142"/>
    <w:rsid w:val="00AC731E"/>
    <w:rsid w:val="00AC7905"/>
    <w:rsid w:val="00AC7B8E"/>
    <w:rsid w:val="00AC7E94"/>
    <w:rsid w:val="00AD0280"/>
    <w:rsid w:val="00AD06CA"/>
    <w:rsid w:val="00AD0A67"/>
    <w:rsid w:val="00AD0ED1"/>
    <w:rsid w:val="00AD12BD"/>
    <w:rsid w:val="00AD163D"/>
    <w:rsid w:val="00AD1DFE"/>
    <w:rsid w:val="00AD1F06"/>
    <w:rsid w:val="00AD2176"/>
    <w:rsid w:val="00AD2264"/>
    <w:rsid w:val="00AD2507"/>
    <w:rsid w:val="00AD284F"/>
    <w:rsid w:val="00AD28FD"/>
    <w:rsid w:val="00AD2ACB"/>
    <w:rsid w:val="00AD2BAD"/>
    <w:rsid w:val="00AD2D96"/>
    <w:rsid w:val="00AD2F24"/>
    <w:rsid w:val="00AD3042"/>
    <w:rsid w:val="00AD3047"/>
    <w:rsid w:val="00AD33C3"/>
    <w:rsid w:val="00AD34A1"/>
    <w:rsid w:val="00AD3894"/>
    <w:rsid w:val="00AD3BEC"/>
    <w:rsid w:val="00AD3F0A"/>
    <w:rsid w:val="00AD4406"/>
    <w:rsid w:val="00AD48F9"/>
    <w:rsid w:val="00AD4FAD"/>
    <w:rsid w:val="00AD514B"/>
    <w:rsid w:val="00AD523F"/>
    <w:rsid w:val="00AD60CA"/>
    <w:rsid w:val="00AD63BE"/>
    <w:rsid w:val="00AD64A6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E0D23"/>
    <w:rsid w:val="00AE0E65"/>
    <w:rsid w:val="00AE0E9E"/>
    <w:rsid w:val="00AE12FE"/>
    <w:rsid w:val="00AE1418"/>
    <w:rsid w:val="00AE14B7"/>
    <w:rsid w:val="00AE183B"/>
    <w:rsid w:val="00AE1F9D"/>
    <w:rsid w:val="00AE2205"/>
    <w:rsid w:val="00AE232B"/>
    <w:rsid w:val="00AE2BFE"/>
    <w:rsid w:val="00AE3004"/>
    <w:rsid w:val="00AE3066"/>
    <w:rsid w:val="00AE3666"/>
    <w:rsid w:val="00AE3C6F"/>
    <w:rsid w:val="00AE3CE1"/>
    <w:rsid w:val="00AE4318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95"/>
    <w:rsid w:val="00AE628A"/>
    <w:rsid w:val="00AE6433"/>
    <w:rsid w:val="00AE646D"/>
    <w:rsid w:val="00AE6584"/>
    <w:rsid w:val="00AE69BD"/>
    <w:rsid w:val="00AE6D12"/>
    <w:rsid w:val="00AE6D9E"/>
    <w:rsid w:val="00AE6EEB"/>
    <w:rsid w:val="00AE6F48"/>
    <w:rsid w:val="00AE723D"/>
    <w:rsid w:val="00AE797D"/>
    <w:rsid w:val="00AE7992"/>
    <w:rsid w:val="00AE7C8A"/>
    <w:rsid w:val="00AF0202"/>
    <w:rsid w:val="00AF0662"/>
    <w:rsid w:val="00AF0801"/>
    <w:rsid w:val="00AF1414"/>
    <w:rsid w:val="00AF191E"/>
    <w:rsid w:val="00AF1E00"/>
    <w:rsid w:val="00AF22BA"/>
    <w:rsid w:val="00AF28B0"/>
    <w:rsid w:val="00AF2BB4"/>
    <w:rsid w:val="00AF2DED"/>
    <w:rsid w:val="00AF324E"/>
    <w:rsid w:val="00AF3618"/>
    <w:rsid w:val="00AF3C80"/>
    <w:rsid w:val="00AF3C8C"/>
    <w:rsid w:val="00AF3CE0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A8"/>
    <w:rsid w:val="00AF66F1"/>
    <w:rsid w:val="00AF6AE3"/>
    <w:rsid w:val="00AF6B1B"/>
    <w:rsid w:val="00AF71F8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0D"/>
    <w:rsid w:val="00B00D62"/>
    <w:rsid w:val="00B00FC4"/>
    <w:rsid w:val="00B010D3"/>
    <w:rsid w:val="00B01852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30E1"/>
    <w:rsid w:val="00B03101"/>
    <w:rsid w:val="00B0347F"/>
    <w:rsid w:val="00B03579"/>
    <w:rsid w:val="00B0368C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B32"/>
    <w:rsid w:val="00B05DA4"/>
    <w:rsid w:val="00B06598"/>
    <w:rsid w:val="00B06AF4"/>
    <w:rsid w:val="00B06C77"/>
    <w:rsid w:val="00B06D40"/>
    <w:rsid w:val="00B06FBD"/>
    <w:rsid w:val="00B075EC"/>
    <w:rsid w:val="00B07CBE"/>
    <w:rsid w:val="00B07F35"/>
    <w:rsid w:val="00B1093D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1F27"/>
    <w:rsid w:val="00B12440"/>
    <w:rsid w:val="00B12F78"/>
    <w:rsid w:val="00B137BE"/>
    <w:rsid w:val="00B137D3"/>
    <w:rsid w:val="00B1388A"/>
    <w:rsid w:val="00B13EAA"/>
    <w:rsid w:val="00B13F1F"/>
    <w:rsid w:val="00B13F80"/>
    <w:rsid w:val="00B147CC"/>
    <w:rsid w:val="00B1489F"/>
    <w:rsid w:val="00B150B5"/>
    <w:rsid w:val="00B15141"/>
    <w:rsid w:val="00B151C6"/>
    <w:rsid w:val="00B155A9"/>
    <w:rsid w:val="00B15A0F"/>
    <w:rsid w:val="00B16359"/>
    <w:rsid w:val="00B167A6"/>
    <w:rsid w:val="00B16961"/>
    <w:rsid w:val="00B16B5F"/>
    <w:rsid w:val="00B16CDD"/>
    <w:rsid w:val="00B16E9A"/>
    <w:rsid w:val="00B1736C"/>
    <w:rsid w:val="00B17744"/>
    <w:rsid w:val="00B17F54"/>
    <w:rsid w:val="00B20030"/>
    <w:rsid w:val="00B20057"/>
    <w:rsid w:val="00B2043A"/>
    <w:rsid w:val="00B20A3F"/>
    <w:rsid w:val="00B20E2B"/>
    <w:rsid w:val="00B21016"/>
    <w:rsid w:val="00B215F9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72A"/>
    <w:rsid w:val="00B23840"/>
    <w:rsid w:val="00B239CC"/>
    <w:rsid w:val="00B2413A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F51"/>
    <w:rsid w:val="00B26FD6"/>
    <w:rsid w:val="00B2704E"/>
    <w:rsid w:val="00B2757B"/>
    <w:rsid w:val="00B27BFB"/>
    <w:rsid w:val="00B27C26"/>
    <w:rsid w:val="00B27D54"/>
    <w:rsid w:val="00B27E32"/>
    <w:rsid w:val="00B305C0"/>
    <w:rsid w:val="00B30995"/>
    <w:rsid w:val="00B30E83"/>
    <w:rsid w:val="00B30E90"/>
    <w:rsid w:val="00B311BC"/>
    <w:rsid w:val="00B31295"/>
    <w:rsid w:val="00B31E5F"/>
    <w:rsid w:val="00B31F3B"/>
    <w:rsid w:val="00B322AA"/>
    <w:rsid w:val="00B32607"/>
    <w:rsid w:val="00B326B8"/>
    <w:rsid w:val="00B326BE"/>
    <w:rsid w:val="00B32821"/>
    <w:rsid w:val="00B32B3C"/>
    <w:rsid w:val="00B32BDD"/>
    <w:rsid w:val="00B32CE3"/>
    <w:rsid w:val="00B32EA2"/>
    <w:rsid w:val="00B332E7"/>
    <w:rsid w:val="00B33595"/>
    <w:rsid w:val="00B3396B"/>
    <w:rsid w:val="00B33CA7"/>
    <w:rsid w:val="00B342DF"/>
    <w:rsid w:val="00B34440"/>
    <w:rsid w:val="00B34637"/>
    <w:rsid w:val="00B34886"/>
    <w:rsid w:val="00B3488B"/>
    <w:rsid w:val="00B34989"/>
    <w:rsid w:val="00B34AA6"/>
    <w:rsid w:val="00B34AD8"/>
    <w:rsid w:val="00B34CFD"/>
    <w:rsid w:val="00B3511C"/>
    <w:rsid w:val="00B35258"/>
    <w:rsid w:val="00B3539A"/>
    <w:rsid w:val="00B35B35"/>
    <w:rsid w:val="00B35B6D"/>
    <w:rsid w:val="00B35CB3"/>
    <w:rsid w:val="00B35F8E"/>
    <w:rsid w:val="00B363A4"/>
    <w:rsid w:val="00B36730"/>
    <w:rsid w:val="00B36BB2"/>
    <w:rsid w:val="00B36CA2"/>
    <w:rsid w:val="00B36CCD"/>
    <w:rsid w:val="00B36E30"/>
    <w:rsid w:val="00B36E9A"/>
    <w:rsid w:val="00B37121"/>
    <w:rsid w:val="00B377CE"/>
    <w:rsid w:val="00B37A76"/>
    <w:rsid w:val="00B37AC7"/>
    <w:rsid w:val="00B37DD8"/>
    <w:rsid w:val="00B37E1E"/>
    <w:rsid w:val="00B4003E"/>
    <w:rsid w:val="00B40292"/>
    <w:rsid w:val="00B40600"/>
    <w:rsid w:val="00B406B2"/>
    <w:rsid w:val="00B40D4D"/>
    <w:rsid w:val="00B40D73"/>
    <w:rsid w:val="00B411A3"/>
    <w:rsid w:val="00B412CB"/>
    <w:rsid w:val="00B41351"/>
    <w:rsid w:val="00B415EF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761"/>
    <w:rsid w:val="00B437BD"/>
    <w:rsid w:val="00B43985"/>
    <w:rsid w:val="00B439FA"/>
    <w:rsid w:val="00B43AAE"/>
    <w:rsid w:val="00B43AF6"/>
    <w:rsid w:val="00B43D4D"/>
    <w:rsid w:val="00B43E1A"/>
    <w:rsid w:val="00B440CF"/>
    <w:rsid w:val="00B4425A"/>
    <w:rsid w:val="00B443C5"/>
    <w:rsid w:val="00B4485B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0A"/>
    <w:rsid w:val="00B47CEF"/>
    <w:rsid w:val="00B504F7"/>
    <w:rsid w:val="00B50671"/>
    <w:rsid w:val="00B5092E"/>
    <w:rsid w:val="00B50EF3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3C87"/>
    <w:rsid w:val="00B53CDF"/>
    <w:rsid w:val="00B53EF5"/>
    <w:rsid w:val="00B53F8F"/>
    <w:rsid w:val="00B5428C"/>
    <w:rsid w:val="00B5475E"/>
    <w:rsid w:val="00B5481F"/>
    <w:rsid w:val="00B54989"/>
    <w:rsid w:val="00B55298"/>
    <w:rsid w:val="00B553CF"/>
    <w:rsid w:val="00B555B8"/>
    <w:rsid w:val="00B558C7"/>
    <w:rsid w:val="00B55ACA"/>
    <w:rsid w:val="00B5612F"/>
    <w:rsid w:val="00B566E0"/>
    <w:rsid w:val="00B5685D"/>
    <w:rsid w:val="00B56985"/>
    <w:rsid w:val="00B56BD4"/>
    <w:rsid w:val="00B56CC5"/>
    <w:rsid w:val="00B56D07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1EB"/>
    <w:rsid w:val="00B62201"/>
    <w:rsid w:val="00B6237B"/>
    <w:rsid w:val="00B62A18"/>
    <w:rsid w:val="00B63041"/>
    <w:rsid w:val="00B6350C"/>
    <w:rsid w:val="00B63870"/>
    <w:rsid w:val="00B640AB"/>
    <w:rsid w:val="00B64398"/>
    <w:rsid w:val="00B64484"/>
    <w:rsid w:val="00B645EE"/>
    <w:rsid w:val="00B645F8"/>
    <w:rsid w:val="00B646A6"/>
    <w:rsid w:val="00B64FC1"/>
    <w:rsid w:val="00B64FD4"/>
    <w:rsid w:val="00B652B0"/>
    <w:rsid w:val="00B65379"/>
    <w:rsid w:val="00B65611"/>
    <w:rsid w:val="00B657B5"/>
    <w:rsid w:val="00B65D1C"/>
    <w:rsid w:val="00B664EC"/>
    <w:rsid w:val="00B665AE"/>
    <w:rsid w:val="00B66801"/>
    <w:rsid w:val="00B6796C"/>
    <w:rsid w:val="00B67B2B"/>
    <w:rsid w:val="00B67F3C"/>
    <w:rsid w:val="00B700AA"/>
    <w:rsid w:val="00B7030B"/>
    <w:rsid w:val="00B70333"/>
    <w:rsid w:val="00B70989"/>
    <w:rsid w:val="00B709B5"/>
    <w:rsid w:val="00B70A49"/>
    <w:rsid w:val="00B70DC2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41"/>
    <w:rsid w:val="00B737C7"/>
    <w:rsid w:val="00B737D9"/>
    <w:rsid w:val="00B73B14"/>
    <w:rsid w:val="00B74182"/>
    <w:rsid w:val="00B741DB"/>
    <w:rsid w:val="00B74791"/>
    <w:rsid w:val="00B74A0D"/>
    <w:rsid w:val="00B74E1C"/>
    <w:rsid w:val="00B74EC0"/>
    <w:rsid w:val="00B753F1"/>
    <w:rsid w:val="00B754FE"/>
    <w:rsid w:val="00B75667"/>
    <w:rsid w:val="00B75F2C"/>
    <w:rsid w:val="00B765DC"/>
    <w:rsid w:val="00B76727"/>
    <w:rsid w:val="00B768FC"/>
    <w:rsid w:val="00B76DF0"/>
    <w:rsid w:val="00B77062"/>
    <w:rsid w:val="00B7709F"/>
    <w:rsid w:val="00B772F9"/>
    <w:rsid w:val="00B774CC"/>
    <w:rsid w:val="00B77502"/>
    <w:rsid w:val="00B77A5A"/>
    <w:rsid w:val="00B77D8A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F7"/>
    <w:rsid w:val="00B8318A"/>
    <w:rsid w:val="00B8321E"/>
    <w:rsid w:val="00B83653"/>
    <w:rsid w:val="00B83AC3"/>
    <w:rsid w:val="00B83BC6"/>
    <w:rsid w:val="00B83DF6"/>
    <w:rsid w:val="00B8408E"/>
    <w:rsid w:val="00B840B6"/>
    <w:rsid w:val="00B842CA"/>
    <w:rsid w:val="00B84BE8"/>
    <w:rsid w:val="00B85123"/>
    <w:rsid w:val="00B857A4"/>
    <w:rsid w:val="00B857F1"/>
    <w:rsid w:val="00B85E03"/>
    <w:rsid w:val="00B85F67"/>
    <w:rsid w:val="00B86104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4FB"/>
    <w:rsid w:val="00B8769E"/>
    <w:rsid w:val="00B876C8"/>
    <w:rsid w:val="00B87972"/>
    <w:rsid w:val="00B90DC8"/>
    <w:rsid w:val="00B91356"/>
    <w:rsid w:val="00B91E0F"/>
    <w:rsid w:val="00B926E0"/>
    <w:rsid w:val="00B928B6"/>
    <w:rsid w:val="00B92DE1"/>
    <w:rsid w:val="00B92EFE"/>
    <w:rsid w:val="00B932D0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AC0"/>
    <w:rsid w:val="00B97B85"/>
    <w:rsid w:val="00BA067F"/>
    <w:rsid w:val="00BA0719"/>
    <w:rsid w:val="00BA1134"/>
    <w:rsid w:val="00BA13CC"/>
    <w:rsid w:val="00BA13E0"/>
    <w:rsid w:val="00BA17C4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4B3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57D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A7EFE"/>
    <w:rsid w:val="00BB0528"/>
    <w:rsid w:val="00BB064A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115"/>
    <w:rsid w:val="00BB225D"/>
    <w:rsid w:val="00BB22BD"/>
    <w:rsid w:val="00BB2D6E"/>
    <w:rsid w:val="00BB2F3D"/>
    <w:rsid w:val="00BB317E"/>
    <w:rsid w:val="00BB3355"/>
    <w:rsid w:val="00BB365A"/>
    <w:rsid w:val="00BB3E53"/>
    <w:rsid w:val="00BB3F4C"/>
    <w:rsid w:val="00BB3F8F"/>
    <w:rsid w:val="00BB3FD2"/>
    <w:rsid w:val="00BB4051"/>
    <w:rsid w:val="00BB424D"/>
    <w:rsid w:val="00BB449D"/>
    <w:rsid w:val="00BB44A8"/>
    <w:rsid w:val="00BB4844"/>
    <w:rsid w:val="00BB493B"/>
    <w:rsid w:val="00BB4A42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C81"/>
    <w:rsid w:val="00BB6D67"/>
    <w:rsid w:val="00BB705F"/>
    <w:rsid w:val="00BB71EC"/>
    <w:rsid w:val="00BB723D"/>
    <w:rsid w:val="00BB724B"/>
    <w:rsid w:val="00BB7634"/>
    <w:rsid w:val="00BB7954"/>
    <w:rsid w:val="00BB7B20"/>
    <w:rsid w:val="00BB7E4A"/>
    <w:rsid w:val="00BC0203"/>
    <w:rsid w:val="00BC069F"/>
    <w:rsid w:val="00BC130E"/>
    <w:rsid w:val="00BC14DF"/>
    <w:rsid w:val="00BC16BF"/>
    <w:rsid w:val="00BC1801"/>
    <w:rsid w:val="00BC1A03"/>
    <w:rsid w:val="00BC1A4D"/>
    <w:rsid w:val="00BC1A99"/>
    <w:rsid w:val="00BC201A"/>
    <w:rsid w:val="00BC2545"/>
    <w:rsid w:val="00BC2816"/>
    <w:rsid w:val="00BC2877"/>
    <w:rsid w:val="00BC2BC7"/>
    <w:rsid w:val="00BC2F45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E2"/>
    <w:rsid w:val="00BC600D"/>
    <w:rsid w:val="00BC6064"/>
    <w:rsid w:val="00BC6BDE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9A3"/>
    <w:rsid w:val="00BD0F6C"/>
    <w:rsid w:val="00BD0FC4"/>
    <w:rsid w:val="00BD140B"/>
    <w:rsid w:val="00BD238C"/>
    <w:rsid w:val="00BD243D"/>
    <w:rsid w:val="00BD2A08"/>
    <w:rsid w:val="00BD2D98"/>
    <w:rsid w:val="00BD2F55"/>
    <w:rsid w:val="00BD34F4"/>
    <w:rsid w:val="00BD3837"/>
    <w:rsid w:val="00BD386B"/>
    <w:rsid w:val="00BD3C69"/>
    <w:rsid w:val="00BD3D7A"/>
    <w:rsid w:val="00BD42C4"/>
    <w:rsid w:val="00BD58A8"/>
    <w:rsid w:val="00BD5A26"/>
    <w:rsid w:val="00BD5CE6"/>
    <w:rsid w:val="00BD5FA4"/>
    <w:rsid w:val="00BD62BB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2F"/>
    <w:rsid w:val="00BE12C5"/>
    <w:rsid w:val="00BE13B8"/>
    <w:rsid w:val="00BE16C6"/>
    <w:rsid w:val="00BE1959"/>
    <w:rsid w:val="00BE197A"/>
    <w:rsid w:val="00BE1A06"/>
    <w:rsid w:val="00BE2029"/>
    <w:rsid w:val="00BE269D"/>
    <w:rsid w:val="00BE285C"/>
    <w:rsid w:val="00BE28ED"/>
    <w:rsid w:val="00BE28FE"/>
    <w:rsid w:val="00BE29D4"/>
    <w:rsid w:val="00BE2F16"/>
    <w:rsid w:val="00BE312F"/>
    <w:rsid w:val="00BE31F4"/>
    <w:rsid w:val="00BE3466"/>
    <w:rsid w:val="00BE3629"/>
    <w:rsid w:val="00BE3EA0"/>
    <w:rsid w:val="00BE403F"/>
    <w:rsid w:val="00BE475F"/>
    <w:rsid w:val="00BE4CF3"/>
    <w:rsid w:val="00BE4DE7"/>
    <w:rsid w:val="00BE507F"/>
    <w:rsid w:val="00BE5519"/>
    <w:rsid w:val="00BE5659"/>
    <w:rsid w:val="00BE57B1"/>
    <w:rsid w:val="00BE5813"/>
    <w:rsid w:val="00BE5FB5"/>
    <w:rsid w:val="00BE6468"/>
    <w:rsid w:val="00BE65B3"/>
    <w:rsid w:val="00BE65B5"/>
    <w:rsid w:val="00BE6682"/>
    <w:rsid w:val="00BE6B6B"/>
    <w:rsid w:val="00BE7424"/>
    <w:rsid w:val="00BE781F"/>
    <w:rsid w:val="00BE7B27"/>
    <w:rsid w:val="00BE7B70"/>
    <w:rsid w:val="00BE7D6D"/>
    <w:rsid w:val="00BE7DAF"/>
    <w:rsid w:val="00BE7DEA"/>
    <w:rsid w:val="00BF0058"/>
    <w:rsid w:val="00BF00E9"/>
    <w:rsid w:val="00BF02E6"/>
    <w:rsid w:val="00BF045A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94D"/>
    <w:rsid w:val="00BF1B36"/>
    <w:rsid w:val="00BF1E13"/>
    <w:rsid w:val="00BF220D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6F1"/>
    <w:rsid w:val="00BF47D7"/>
    <w:rsid w:val="00BF4B69"/>
    <w:rsid w:val="00BF5229"/>
    <w:rsid w:val="00BF56A8"/>
    <w:rsid w:val="00BF5C2F"/>
    <w:rsid w:val="00BF60AB"/>
    <w:rsid w:val="00BF60E3"/>
    <w:rsid w:val="00BF6767"/>
    <w:rsid w:val="00BF6C19"/>
    <w:rsid w:val="00BF6D85"/>
    <w:rsid w:val="00BF6F8F"/>
    <w:rsid w:val="00BF6FBF"/>
    <w:rsid w:val="00BF70A1"/>
    <w:rsid w:val="00BF70F8"/>
    <w:rsid w:val="00BF7219"/>
    <w:rsid w:val="00BF77BD"/>
    <w:rsid w:val="00BF7CD8"/>
    <w:rsid w:val="00BF7D39"/>
    <w:rsid w:val="00BF7D43"/>
    <w:rsid w:val="00C006AF"/>
    <w:rsid w:val="00C006F3"/>
    <w:rsid w:val="00C00D90"/>
    <w:rsid w:val="00C00F1A"/>
    <w:rsid w:val="00C010F5"/>
    <w:rsid w:val="00C0141F"/>
    <w:rsid w:val="00C0150C"/>
    <w:rsid w:val="00C01835"/>
    <w:rsid w:val="00C01DA4"/>
    <w:rsid w:val="00C01F8D"/>
    <w:rsid w:val="00C02026"/>
    <w:rsid w:val="00C02044"/>
    <w:rsid w:val="00C02192"/>
    <w:rsid w:val="00C023FA"/>
    <w:rsid w:val="00C02CDE"/>
    <w:rsid w:val="00C03125"/>
    <w:rsid w:val="00C03601"/>
    <w:rsid w:val="00C03892"/>
    <w:rsid w:val="00C039B6"/>
    <w:rsid w:val="00C03B7B"/>
    <w:rsid w:val="00C04AA5"/>
    <w:rsid w:val="00C04D1E"/>
    <w:rsid w:val="00C04DFE"/>
    <w:rsid w:val="00C05094"/>
    <w:rsid w:val="00C052A3"/>
    <w:rsid w:val="00C05470"/>
    <w:rsid w:val="00C057E0"/>
    <w:rsid w:val="00C05863"/>
    <w:rsid w:val="00C05C20"/>
    <w:rsid w:val="00C06066"/>
    <w:rsid w:val="00C0620A"/>
    <w:rsid w:val="00C0638D"/>
    <w:rsid w:val="00C0648A"/>
    <w:rsid w:val="00C067A4"/>
    <w:rsid w:val="00C06BE9"/>
    <w:rsid w:val="00C06D90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57"/>
    <w:rsid w:val="00C10FD3"/>
    <w:rsid w:val="00C1114F"/>
    <w:rsid w:val="00C11183"/>
    <w:rsid w:val="00C11197"/>
    <w:rsid w:val="00C113D3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86D"/>
    <w:rsid w:val="00C12EB5"/>
    <w:rsid w:val="00C13504"/>
    <w:rsid w:val="00C13A58"/>
    <w:rsid w:val="00C13B18"/>
    <w:rsid w:val="00C13BFC"/>
    <w:rsid w:val="00C13C8A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9ED"/>
    <w:rsid w:val="00C15A43"/>
    <w:rsid w:val="00C15A93"/>
    <w:rsid w:val="00C1640C"/>
    <w:rsid w:val="00C1662C"/>
    <w:rsid w:val="00C1679F"/>
    <w:rsid w:val="00C167AB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F77"/>
    <w:rsid w:val="00C21980"/>
    <w:rsid w:val="00C21B1D"/>
    <w:rsid w:val="00C222CF"/>
    <w:rsid w:val="00C22A73"/>
    <w:rsid w:val="00C22BA7"/>
    <w:rsid w:val="00C22E32"/>
    <w:rsid w:val="00C22FC6"/>
    <w:rsid w:val="00C2312E"/>
    <w:rsid w:val="00C232C3"/>
    <w:rsid w:val="00C232DD"/>
    <w:rsid w:val="00C236EE"/>
    <w:rsid w:val="00C238E4"/>
    <w:rsid w:val="00C23B44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B03"/>
    <w:rsid w:val="00C25D3A"/>
    <w:rsid w:val="00C263AE"/>
    <w:rsid w:val="00C26871"/>
    <w:rsid w:val="00C2695A"/>
    <w:rsid w:val="00C26AE1"/>
    <w:rsid w:val="00C26E4E"/>
    <w:rsid w:val="00C273C5"/>
    <w:rsid w:val="00C274BE"/>
    <w:rsid w:val="00C275A3"/>
    <w:rsid w:val="00C2799B"/>
    <w:rsid w:val="00C3045A"/>
    <w:rsid w:val="00C30691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509"/>
    <w:rsid w:val="00C3175A"/>
    <w:rsid w:val="00C31785"/>
    <w:rsid w:val="00C319A2"/>
    <w:rsid w:val="00C31EE8"/>
    <w:rsid w:val="00C3208A"/>
    <w:rsid w:val="00C32417"/>
    <w:rsid w:val="00C326AB"/>
    <w:rsid w:val="00C32BB7"/>
    <w:rsid w:val="00C3311A"/>
    <w:rsid w:val="00C33148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5FF9"/>
    <w:rsid w:val="00C36060"/>
    <w:rsid w:val="00C363CB"/>
    <w:rsid w:val="00C3641C"/>
    <w:rsid w:val="00C3653A"/>
    <w:rsid w:val="00C366E8"/>
    <w:rsid w:val="00C36DAD"/>
    <w:rsid w:val="00C37050"/>
    <w:rsid w:val="00C37149"/>
    <w:rsid w:val="00C37493"/>
    <w:rsid w:val="00C3749F"/>
    <w:rsid w:val="00C37B14"/>
    <w:rsid w:val="00C37C76"/>
    <w:rsid w:val="00C37D41"/>
    <w:rsid w:val="00C37F07"/>
    <w:rsid w:val="00C37F85"/>
    <w:rsid w:val="00C37F8D"/>
    <w:rsid w:val="00C40148"/>
    <w:rsid w:val="00C4018E"/>
    <w:rsid w:val="00C402E5"/>
    <w:rsid w:val="00C404D5"/>
    <w:rsid w:val="00C40B7D"/>
    <w:rsid w:val="00C40E14"/>
    <w:rsid w:val="00C40E5E"/>
    <w:rsid w:val="00C40FF4"/>
    <w:rsid w:val="00C42027"/>
    <w:rsid w:val="00C42130"/>
    <w:rsid w:val="00C42619"/>
    <w:rsid w:val="00C42784"/>
    <w:rsid w:val="00C429E1"/>
    <w:rsid w:val="00C432E0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A9C"/>
    <w:rsid w:val="00C45BF6"/>
    <w:rsid w:val="00C46B53"/>
    <w:rsid w:val="00C46D8E"/>
    <w:rsid w:val="00C46E10"/>
    <w:rsid w:val="00C470AA"/>
    <w:rsid w:val="00C470B6"/>
    <w:rsid w:val="00C471E1"/>
    <w:rsid w:val="00C47AE8"/>
    <w:rsid w:val="00C47E46"/>
    <w:rsid w:val="00C5060F"/>
    <w:rsid w:val="00C5063D"/>
    <w:rsid w:val="00C5078D"/>
    <w:rsid w:val="00C508B7"/>
    <w:rsid w:val="00C50ADC"/>
    <w:rsid w:val="00C50DA6"/>
    <w:rsid w:val="00C51D11"/>
    <w:rsid w:val="00C5219C"/>
    <w:rsid w:val="00C5257E"/>
    <w:rsid w:val="00C52BEC"/>
    <w:rsid w:val="00C52C1B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DC"/>
    <w:rsid w:val="00C55BA2"/>
    <w:rsid w:val="00C55D9F"/>
    <w:rsid w:val="00C5638E"/>
    <w:rsid w:val="00C563A6"/>
    <w:rsid w:val="00C56918"/>
    <w:rsid w:val="00C569CA"/>
    <w:rsid w:val="00C5707E"/>
    <w:rsid w:val="00C57CC6"/>
    <w:rsid w:val="00C57D03"/>
    <w:rsid w:val="00C60193"/>
    <w:rsid w:val="00C601EB"/>
    <w:rsid w:val="00C60EC1"/>
    <w:rsid w:val="00C61642"/>
    <w:rsid w:val="00C619F5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4376"/>
    <w:rsid w:val="00C64456"/>
    <w:rsid w:val="00C645D5"/>
    <w:rsid w:val="00C64626"/>
    <w:rsid w:val="00C64849"/>
    <w:rsid w:val="00C64B8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67E5B"/>
    <w:rsid w:val="00C70250"/>
    <w:rsid w:val="00C702A3"/>
    <w:rsid w:val="00C702C3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EF5"/>
    <w:rsid w:val="00C7326C"/>
    <w:rsid w:val="00C732C5"/>
    <w:rsid w:val="00C7357D"/>
    <w:rsid w:val="00C73AF0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06F"/>
    <w:rsid w:val="00C768DF"/>
    <w:rsid w:val="00C768E3"/>
    <w:rsid w:val="00C76A56"/>
    <w:rsid w:val="00C76A6B"/>
    <w:rsid w:val="00C76D2B"/>
    <w:rsid w:val="00C7731D"/>
    <w:rsid w:val="00C7757F"/>
    <w:rsid w:val="00C7799E"/>
    <w:rsid w:val="00C77A71"/>
    <w:rsid w:val="00C77DF7"/>
    <w:rsid w:val="00C77E09"/>
    <w:rsid w:val="00C80247"/>
    <w:rsid w:val="00C80547"/>
    <w:rsid w:val="00C809A4"/>
    <w:rsid w:val="00C8166A"/>
    <w:rsid w:val="00C81827"/>
    <w:rsid w:val="00C8198E"/>
    <w:rsid w:val="00C81B30"/>
    <w:rsid w:val="00C820A1"/>
    <w:rsid w:val="00C82375"/>
    <w:rsid w:val="00C82387"/>
    <w:rsid w:val="00C82496"/>
    <w:rsid w:val="00C82640"/>
    <w:rsid w:val="00C827CA"/>
    <w:rsid w:val="00C83AEB"/>
    <w:rsid w:val="00C83B30"/>
    <w:rsid w:val="00C83C7A"/>
    <w:rsid w:val="00C840D3"/>
    <w:rsid w:val="00C84317"/>
    <w:rsid w:val="00C843AB"/>
    <w:rsid w:val="00C845CE"/>
    <w:rsid w:val="00C8534D"/>
    <w:rsid w:val="00C85A05"/>
    <w:rsid w:val="00C8610A"/>
    <w:rsid w:val="00C8624E"/>
    <w:rsid w:val="00C86379"/>
    <w:rsid w:val="00C864DB"/>
    <w:rsid w:val="00C870B0"/>
    <w:rsid w:val="00C872D8"/>
    <w:rsid w:val="00C877DD"/>
    <w:rsid w:val="00C8781D"/>
    <w:rsid w:val="00C901A9"/>
    <w:rsid w:val="00C905AC"/>
    <w:rsid w:val="00C90B43"/>
    <w:rsid w:val="00C90C65"/>
    <w:rsid w:val="00C90C82"/>
    <w:rsid w:val="00C90F7A"/>
    <w:rsid w:val="00C913FD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C7"/>
    <w:rsid w:val="00C92948"/>
    <w:rsid w:val="00C92C2A"/>
    <w:rsid w:val="00C9318C"/>
    <w:rsid w:val="00C9323B"/>
    <w:rsid w:val="00C93297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B0"/>
    <w:rsid w:val="00C97AF1"/>
    <w:rsid w:val="00CA0186"/>
    <w:rsid w:val="00CA09AA"/>
    <w:rsid w:val="00CA0BAF"/>
    <w:rsid w:val="00CA0F3E"/>
    <w:rsid w:val="00CA114D"/>
    <w:rsid w:val="00CA1225"/>
    <w:rsid w:val="00CA1303"/>
    <w:rsid w:val="00CA15C0"/>
    <w:rsid w:val="00CA18D2"/>
    <w:rsid w:val="00CA1A2D"/>
    <w:rsid w:val="00CA1B31"/>
    <w:rsid w:val="00CA2645"/>
    <w:rsid w:val="00CA2919"/>
    <w:rsid w:val="00CA2C56"/>
    <w:rsid w:val="00CA3030"/>
    <w:rsid w:val="00CA4229"/>
    <w:rsid w:val="00CA431A"/>
    <w:rsid w:val="00CA4941"/>
    <w:rsid w:val="00CA4A3F"/>
    <w:rsid w:val="00CA4C14"/>
    <w:rsid w:val="00CA4FE7"/>
    <w:rsid w:val="00CA516C"/>
    <w:rsid w:val="00CA51A0"/>
    <w:rsid w:val="00CA5487"/>
    <w:rsid w:val="00CA5F13"/>
    <w:rsid w:val="00CA6164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1066"/>
    <w:rsid w:val="00CB11BD"/>
    <w:rsid w:val="00CB11F7"/>
    <w:rsid w:val="00CB1368"/>
    <w:rsid w:val="00CB14B2"/>
    <w:rsid w:val="00CB1F2A"/>
    <w:rsid w:val="00CB23B6"/>
    <w:rsid w:val="00CB2836"/>
    <w:rsid w:val="00CB2F24"/>
    <w:rsid w:val="00CB3726"/>
    <w:rsid w:val="00CB39CF"/>
    <w:rsid w:val="00CB3BA3"/>
    <w:rsid w:val="00CB4184"/>
    <w:rsid w:val="00CB44DB"/>
    <w:rsid w:val="00CB4736"/>
    <w:rsid w:val="00CB480A"/>
    <w:rsid w:val="00CB4E0E"/>
    <w:rsid w:val="00CB4FA5"/>
    <w:rsid w:val="00CB558B"/>
    <w:rsid w:val="00CB5823"/>
    <w:rsid w:val="00CB58DD"/>
    <w:rsid w:val="00CB58EF"/>
    <w:rsid w:val="00CB5A9F"/>
    <w:rsid w:val="00CB5EF8"/>
    <w:rsid w:val="00CB6343"/>
    <w:rsid w:val="00CB68B3"/>
    <w:rsid w:val="00CB6D84"/>
    <w:rsid w:val="00CB6F9E"/>
    <w:rsid w:val="00CB7106"/>
    <w:rsid w:val="00CB7109"/>
    <w:rsid w:val="00CB73D0"/>
    <w:rsid w:val="00CB74EF"/>
    <w:rsid w:val="00CB75E4"/>
    <w:rsid w:val="00CB7648"/>
    <w:rsid w:val="00CB7B6B"/>
    <w:rsid w:val="00CC009C"/>
    <w:rsid w:val="00CC00B7"/>
    <w:rsid w:val="00CC0168"/>
    <w:rsid w:val="00CC034B"/>
    <w:rsid w:val="00CC0730"/>
    <w:rsid w:val="00CC0AA7"/>
    <w:rsid w:val="00CC0BCC"/>
    <w:rsid w:val="00CC0E56"/>
    <w:rsid w:val="00CC0E6B"/>
    <w:rsid w:val="00CC138F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633"/>
    <w:rsid w:val="00CC27F5"/>
    <w:rsid w:val="00CC281C"/>
    <w:rsid w:val="00CC2D18"/>
    <w:rsid w:val="00CC2EFE"/>
    <w:rsid w:val="00CC380B"/>
    <w:rsid w:val="00CC39C1"/>
    <w:rsid w:val="00CC3E8C"/>
    <w:rsid w:val="00CC3E96"/>
    <w:rsid w:val="00CC400F"/>
    <w:rsid w:val="00CC4365"/>
    <w:rsid w:val="00CC4861"/>
    <w:rsid w:val="00CC4C5E"/>
    <w:rsid w:val="00CC4CCF"/>
    <w:rsid w:val="00CC4D73"/>
    <w:rsid w:val="00CC4F58"/>
    <w:rsid w:val="00CC5702"/>
    <w:rsid w:val="00CC57AE"/>
    <w:rsid w:val="00CC5DC6"/>
    <w:rsid w:val="00CC5E51"/>
    <w:rsid w:val="00CC606C"/>
    <w:rsid w:val="00CC60E5"/>
    <w:rsid w:val="00CC6408"/>
    <w:rsid w:val="00CC6426"/>
    <w:rsid w:val="00CC656C"/>
    <w:rsid w:val="00CC6B0F"/>
    <w:rsid w:val="00CC6C99"/>
    <w:rsid w:val="00CC728B"/>
    <w:rsid w:val="00CC7356"/>
    <w:rsid w:val="00CC74D5"/>
    <w:rsid w:val="00CC7675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08A6"/>
    <w:rsid w:val="00CD1389"/>
    <w:rsid w:val="00CD14CB"/>
    <w:rsid w:val="00CD179D"/>
    <w:rsid w:val="00CD1AF9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22"/>
    <w:rsid w:val="00CD492B"/>
    <w:rsid w:val="00CD52F0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25E"/>
    <w:rsid w:val="00CE030D"/>
    <w:rsid w:val="00CE03B6"/>
    <w:rsid w:val="00CE05F2"/>
    <w:rsid w:val="00CE05F4"/>
    <w:rsid w:val="00CE09BC"/>
    <w:rsid w:val="00CE0CBF"/>
    <w:rsid w:val="00CE112E"/>
    <w:rsid w:val="00CE1162"/>
    <w:rsid w:val="00CE11F7"/>
    <w:rsid w:val="00CE1225"/>
    <w:rsid w:val="00CE132D"/>
    <w:rsid w:val="00CE152F"/>
    <w:rsid w:val="00CE1860"/>
    <w:rsid w:val="00CE1AC5"/>
    <w:rsid w:val="00CE212D"/>
    <w:rsid w:val="00CE253D"/>
    <w:rsid w:val="00CE2561"/>
    <w:rsid w:val="00CE2870"/>
    <w:rsid w:val="00CE2B08"/>
    <w:rsid w:val="00CE2E2D"/>
    <w:rsid w:val="00CE2FF6"/>
    <w:rsid w:val="00CE3257"/>
    <w:rsid w:val="00CE414F"/>
    <w:rsid w:val="00CE42CD"/>
    <w:rsid w:val="00CE47DA"/>
    <w:rsid w:val="00CE4E95"/>
    <w:rsid w:val="00CE51D5"/>
    <w:rsid w:val="00CE52E2"/>
    <w:rsid w:val="00CE576E"/>
    <w:rsid w:val="00CE5861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E7FBF"/>
    <w:rsid w:val="00CF00A2"/>
    <w:rsid w:val="00CF02AC"/>
    <w:rsid w:val="00CF057C"/>
    <w:rsid w:val="00CF06E6"/>
    <w:rsid w:val="00CF0B3D"/>
    <w:rsid w:val="00CF0BE3"/>
    <w:rsid w:val="00CF114C"/>
    <w:rsid w:val="00CF1407"/>
    <w:rsid w:val="00CF18AB"/>
    <w:rsid w:val="00CF1AA6"/>
    <w:rsid w:val="00CF1EEC"/>
    <w:rsid w:val="00CF1FD1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F01"/>
    <w:rsid w:val="00CF405D"/>
    <w:rsid w:val="00CF406C"/>
    <w:rsid w:val="00CF40E7"/>
    <w:rsid w:val="00CF46E1"/>
    <w:rsid w:val="00CF48F2"/>
    <w:rsid w:val="00CF4D11"/>
    <w:rsid w:val="00CF50A9"/>
    <w:rsid w:val="00CF53CD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D0011B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7F5"/>
    <w:rsid w:val="00D02C36"/>
    <w:rsid w:val="00D02C7A"/>
    <w:rsid w:val="00D02E17"/>
    <w:rsid w:val="00D0361C"/>
    <w:rsid w:val="00D0434F"/>
    <w:rsid w:val="00D04898"/>
    <w:rsid w:val="00D04FC8"/>
    <w:rsid w:val="00D05393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735B"/>
    <w:rsid w:val="00D078A9"/>
    <w:rsid w:val="00D078C9"/>
    <w:rsid w:val="00D07DCA"/>
    <w:rsid w:val="00D10478"/>
    <w:rsid w:val="00D105EB"/>
    <w:rsid w:val="00D108D2"/>
    <w:rsid w:val="00D10D5A"/>
    <w:rsid w:val="00D1140D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B75"/>
    <w:rsid w:val="00D12D89"/>
    <w:rsid w:val="00D12EA8"/>
    <w:rsid w:val="00D13880"/>
    <w:rsid w:val="00D13BBC"/>
    <w:rsid w:val="00D13CCD"/>
    <w:rsid w:val="00D141E6"/>
    <w:rsid w:val="00D14204"/>
    <w:rsid w:val="00D145FE"/>
    <w:rsid w:val="00D15D5B"/>
    <w:rsid w:val="00D15D9D"/>
    <w:rsid w:val="00D1624D"/>
    <w:rsid w:val="00D1678C"/>
    <w:rsid w:val="00D16BA8"/>
    <w:rsid w:val="00D174E5"/>
    <w:rsid w:val="00D1755D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2148"/>
    <w:rsid w:val="00D221EC"/>
    <w:rsid w:val="00D22422"/>
    <w:rsid w:val="00D22990"/>
    <w:rsid w:val="00D22D2B"/>
    <w:rsid w:val="00D233BE"/>
    <w:rsid w:val="00D23556"/>
    <w:rsid w:val="00D2390D"/>
    <w:rsid w:val="00D239EC"/>
    <w:rsid w:val="00D23B89"/>
    <w:rsid w:val="00D23CE2"/>
    <w:rsid w:val="00D23EAA"/>
    <w:rsid w:val="00D23EFB"/>
    <w:rsid w:val="00D2416F"/>
    <w:rsid w:val="00D248AE"/>
    <w:rsid w:val="00D249B7"/>
    <w:rsid w:val="00D25077"/>
    <w:rsid w:val="00D25802"/>
    <w:rsid w:val="00D25EC9"/>
    <w:rsid w:val="00D261FB"/>
    <w:rsid w:val="00D26283"/>
    <w:rsid w:val="00D263B5"/>
    <w:rsid w:val="00D26553"/>
    <w:rsid w:val="00D26586"/>
    <w:rsid w:val="00D2698B"/>
    <w:rsid w:val="00D26DBE"/>
    <w:rsid w:val="00D2728D"/>
    <w:rsid w:val="00D27F01"/>
    <w:rsid w:val="00D3074E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10B"/>
    <w:rsid w:val="00D344C9"/>
    <w:rsid w:val="00D34565"/>
    <w:rsid w:val="00D34639"/>
    <w:rsid w:val="00D34F60"/>
    <w:rsid w:val="00D351C4"/>
    <w:rsid w:val="00D353FF"/>
    <w:rsid w:val="00D35C45"/>
    <w:rsid w:val="00D36086"/>
    <w:rsid w:val="00D3609F"/>
    <w:rsid w:val="00D3610A"/>
    <w:rsid w:val="00D36408"/>
    <w:rsid w:val="00D3646C"/>
    <w:rsid w:val="00D36541"/>
    <w:rsid w:val="00D36680"/>
    <w:rsid w:val="00D3668C"/>
    <w:rsid w:val="00D36831"/>
    <w:rsid w:val="00D369EA"/>
    <w:rsid w:val="00D36C6F"/>
    <w:rsid w:val="00D36C8E"/>
    <w:rsid w:val="00D37131"/>
    <w:rsid w:val="00D37C2D"/>
    <w:rsid w:val="00D404CE"/>
    <w:rsid w:val="00D40925"/>
    <w:rsid w:val="00D40D19"/>
    <w:rsid w:val="00D40E25"/>
    <w:rsid w:val="00D40E78"/>
    <w:rsid w:val="00D41009"/>
    <w:rsid w:val="00D41198"/>
    <w:rsid w:val="00D4119E"/>
    <w:rsid w:val="00D4130A"/>
    <w:rsid w:val="00D4149D"/>
    <w:rsid w:val="00D41901"/>
    <w:rsid w:val="00D41CD0"/>
    <w:rsid w:val="00D420BE"/>
    <w:rsid w:val="00D421D9"/>
    <w:rsid w:val="00D422E4"/>
    <w:rsid w:val="00D42316"/>
    <w:rsid w:val="00D42401"/>
    <w:rsid w:val="00D429DA"/>
    <w:rsid w:val="00D42B71"/>
    <w:rsid w:val="00D432A8"/>
    <w:rsid w:val="00D435FC"/>
    <w:rsid w:val="00D43888"/>
    <w:rsid w:val="00D43A49"/>
    <w:rsid w:val="00D440D2"/>
    <w:rsid w:val="00D4429F"/>
    <w:rsid w:val="00D44336"/>
    <w:rsid w:val="00D448BD"/>
    <w:rsid w:val="00D44A5C"/>
    <w:rsid w:val="00D45331"/>
    <w:rsid w:val="00D45581"/>
    <w:rsid w:val="00D45838"/>
    <w:rsid w:val="00D458C0"/>
    <w:rsid w:val="00D45C69"/>
    <w:rsid w:val="00D46035"/>
    <w:rsid w:val="00D46298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44A"/>
    <w:rsid w:val="00D50D94"/>
    <w:rsid w:val="00D50F95"/>
    <w:rsid w:val="00D5102A"/>
    <w:rsid w:val="00D5131E"/>
    <w:rsid w:val="00D513F0"/>
    <w:rsid w:val="00D51565"/>
    <w:rsid w:val="00D51AAF"/>
    <w:rsid w:val="00D51F84"/>
    <w:rsid w:val="00D52200"/>
    <w:rsid w:val="00D52460"/>
    <w:rsid w:val="00D5252F"/>
    <w:rsid w:val="00D5294C"/>
    <w:rsid w:val="00D52ACC"/>
    <w:rsid w:val="00D5373C"/>
    <w:rsid w:val="00D53768"/>
    <w:rsid w:val="00D537C6"/>
    <w:rsid w:val="00D53C63"/>
    <w:rsid w:val="00D54288"/>
    <w:rsid w:val="00D5448F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FFD"/>
    <w:rsid w:val="00D572B2"/>
    <w:rsid w:val="00D57452"/>
    <w:rsid w:val="00D574CB"/>
    <w:rsid w:val="00D578C5"/>
    <w:rsid w:val="00D57C20"/>
    <w:rsid w:val="00D57F0A"/>
    <w:rsid w:val="00D600BE"/>
    <w:rsid w:val="00D60207"/>
    <w:rsid w:val="00D6047B"/>
    <w:rsid w:val="00D6052B"/>
    <w:rsid w:val="00D60BCB"/>
    <w:rsid w:val="00D60CB2"/>
    <w:rsid w:val="00D60DD4"/>
    <w:rsid w:val="00D6105A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2B1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D78"/>
    <w:rsid w:val="00D66DAA"/>
    <w:rsid w:val="00D7010A"/>
    <w:rsid w:val="00D70110"/>
    <w:rsid w:val="00D7040B"/>
    <w:rsid w:val="00D70518"/>
    <w:rsid w:val="00D70A3E"/>
    <w:rsid w:val="00D70F5E"/>
    <w:rsid w:val="00D70F87"/>
    <w:rsid w:val="00D7123A"/>
    <w:rsid w:val="00D71432"/>
    <w:rsid w:val="00D71A5F"/>
    <w:rsid w:val="00D724DF"/>
    <w:rsid w:val="00D731B0"/>
    <w:rsid w:val="00D73347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470"/>
    <w:rsid w:val="00D767A7"/>
    <w:rsid w:val="00D76A4B"/>
    <w:rsid w:val="00D76DDA"/>
    <w:rsid w:val="00D76E83"/>
    <w:rsid w:val="00D76EDB"/>
    <w:rsid w:val="00D771C9"/>
    <w:rsid w:val="00D77B6A"/>
    <w:rsid w:val="00D77BB0"/>
    <w:rsid w:val="00D800A1"/>
    <w:rsid w:val="00D8036A"/>
    <w:rsid w:val="00D80534"/>
    <w:rsid w:val="00D80AB8"/>
    <w:rsid w:val="00D80C93"/>
    <w:rsid w:val="00D80CCB"/>
    <w:rsid w:val="00D80FEB"/>
    <w:rsid w:val="00D81307"/>
    <w:rsid w:val="00D814DD"/>
    <w:rsid w:val="00D817FD"/>
    <w:rsid w:val="00D81E9C"/>
    <w:rsid w:val="00D81F7B"/>
    <w:rsid w:val="00D820F3"/>
    <w:rsid w:val="00D824B5"/>
    <w:rsid w:val="00D8289C"/>
    <w:rsid w:val="00D829AC"/>
    <w:rsid w:val="00D82AE8"/>
    <w:rsid w:val="00D82D48"/>
    <w:rsid w:val="00D83401"/>
    <w:rsid w:val="00D84268"/>
    <w:rsid w:val="00D846C5"/>
    <w:rsid w:val="00D84746"/>
    <w:rsid w:val="00D84EC7"/>
    <w:rsid w:val="00D85273"/>
    <w:rsid w:val="00D856E4"/>
    <w:rsid w:val="00D85D87"/>
    <w:rsid w:val="00D8636C"/>
    <w:rsid w:val="00D865AC"/>
    <w:rsid w:val="00D86B37"/>
    <w:rsid w:val="00D86ED1"/>
    <w:rsid w:val="00D87123"/>
    <w:rsid w:val="00D87154"/>
    <w:rsid w:val="00D87637"/>
    <w:rsid w:val="00D8778A"/>
    <w:rsid w:val="00D879E1"/>
    <w:rsid w:val="00D90343"/>
    <w:rsid w:val="00D91009"/>
    <w:rsid w:val="00D9120D"/>
    <w:rsid w:val="00D9126A"/>
    <w:rsid w:val="00D912DF"/>
    <w:rsid w:val="00D91C54"/>
    <w:rsid w:val="00D91D9A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1F2"/>
    <w:rsid w:val="00D93793"/>
    <w:rsid w:val="00D93C4D"/>
    <w:rsid w:val="00D948A0"/>
    <w:rsid w:val="00D94BB0"/>
    <w:rsid w:val="00D94C94"/>
    <w:rsid w:val="00D94E77"/>
    <w:rsid w:val="00D94FF3"/>
    <w:rsid w:val="00D9506A"/>
    <w:rsid w:val="00D952DE"/>
    <w:rsid w:val="00D957C0"/>
    <w:rsid w:val="00D9596D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D11"/>
    <w:rsid w:val="00D97E7B"/>
    <w:rsid w:val="00D97E86"/>
    <w:rsid w:val="00DA0680"/>
    <w:rsid w:val="00DA0FC0"/>
    <w:rsid w:val="00DA1A08"/>
    <w:rsid w:val="00DA1C1A"/>
    <w:rsid w:val="00DA1C66"/>
    <w:rsid w:val="00DA1D80"/>
    <w:rsid w:val="00DA1D9A"/>
    <w:rsid w:val="00DA2046"/>
    <w:rsid w:val="00DA225C"/>
    <w:rsid w:val="00DA22D1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F00"/>
    <w:rsid w:val="00DA41B2"/>
    <w:rsid w:val="00DA43CA"/>
    <w:rsid w:val="00DA4412"/>
    <w:rsid w:val="00DA47F5"/>
    <w:rsid w:val="00DA492A"/>
    <w:rsid w:val="00DA4D11"/>
    <w:rsid w:val="00DA5A53"/>
    <w:rsid w:val="00DA5CA9"/>
    <w:rsid w:val="00DA5DC3"/>
    <w:rsid w:val="00DA5E7E"/>
    <w:rsid w:val="00DA714A"/>
    <w:rsid w:val="00DA71A2"/>
    <w:rsid w:val="00DA71AF"/>
    <w:rsid w:val="00DA727D"/>
    <w:rsid w:val="00DA7A85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551"/>
    <w:rsid w:val="00DB2C5C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A21"/>
    <w:rsid w:val="00DB5BC0"/>
    <w:rsid w:val="00DB5BEA"/>
    <w:rsid w:val="00DB5D65"/>
    <w:rsid w:val="00DB5DEB"/>
    <w:rsid w:val="00DB5EE5"/>
    <w:rsid w:val="00DB62A6"/>
    <w:rsid w:val="00DB6500"/>
    <w:rsid w:val="00DB6598"/>
    <w:rsid w:val="00DB6745"/>
    <w:rsid w:val="00DB68FF"/>
    <w:rsid w:val="00DB6FA9"/>
    <w:rsid w:val="00DB71BC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D1"/>
    <w:rsid w:val="00DC28EC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A94"/>
    <w:rsid w:val="00DC7073"/>
    <w:rsid w:val="00DC7614"/>
    <w:rsid w:val="00DC765F"/>
    <w:rsid w:val="00DC7722"/>
    <w:rsid w:val="00DC7890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49D3"/>
    <w:rsid w:val="00DD52E9"/>
    <w:rsid w:val="00DD5514"/>
    <w:rsid w:val="00DD5534"/>
    <w:rsid w:val="00DD5AFD"/>
    <w:rsid w:val="00DD6396"/>
    <w:rsid w:val="00DD63EF"/>
    <w:rsid w:val="00DD6633"/>
    <w:rsid w:val="00DD6969"/>
    <w:rsid w:val="00DD6C70"/>
    <w:rsid w:val="00DD6CED"/>
    <w:rsid w:val="00DD6CEE"/>
    <w:rsid w:val="00DD6DA2"/>
    <w:rsid w:val="00DD705E"/>
    <w:rsid w:val="00DD761C"/>
    <w:rsid w:val="00DD7DF3"/>
    <w:rsid w:val="00DD7EF8"/>
    <w:rsid w:val="00DD7F98"/>
    <w:rsid w:val="00DE0171"/>
    <w:rsid w:val="00DE0333"/>
    <w:rsid w:val="00DE0558"/>
    <w:rsid w:val="00DE0AAA"/>
    <w:rsid w:val="00DE16DD"/>
    <w:rsid w:val="00DE1838"/>
    <w:rsid w:val="00DE1BBD"/>
    <w:rsid w:val="00DE1C2F"/>
    <w:rsid w:val="00DE21CF"/>
    <w:rsid w:val="00DE279F"/>
    <w:rsid w:val="00DE29EE"/>
    <w:rsid w:val="00DE2D4B"/>
    <w:rsid w:val="00DE3083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7FD"/>
    <w:rsid w:val="00DE589A"/>
    <w:rsid w:val="00DE5C50"/>
    <w:rsid w:val="00DE61AA"/>
    <w:rsid w:val="00DE65EB"/>
    <w:rsid w:val="00DE7012"/>
    <w:rsid w:val="00DE78DF"/>
    <w:rsid w:val="00DE7B74"/>
    <w:rsid w:val="00DE7D03"/>
    <w:rsid w:val="00DE7D0D"/>
    <w:rsid w:val="00DF0220"/>
    <w:rsid w:val="00DF02EC"/>
    <w:rsid w:val="00DF0360"/>
    <w:rsid w:val="00DF0AC1"/>
    <w:rsid w:val="00DF0B0F"/>
    <w:rsid w:val="00DF0D33"/>
    <w:rsid w:val="00DF0E63"/>
    <w:rsid w:val="00DF10FE"/>
    <w:rsid w:val="00DF1300"/>
    <w:rsid w:val="00DF13B2"/>
    <w:rsid w:val="00DF1ADA"/>
    <w:rsid w:val="00DF1DE2"/>
    <w:rsid w:val="00DF1FD6"/>
    <w:rsid w:val="00DF2DBA"/>
    <w:rsid w:val="00DF2DDB"/>
    <w:rsid w:val="00DF3195"/>
    <w:rsid w:val="00DF32AF"/>
    <w:rsid w:val="00DF3307"/>
    <w:rsid w:val="00DF3A17"/>
    <w:rsid w:val="00DF3A6C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D31"/>
    <w:rsid w:val="00DF5E5C"/>
    <w:rsid w:val="00DF5FF9"/>
    <w:rsid w:val="00DF6014"/>
    <w:rsid w:val="00DF665D"/>
    <w:rsid w:val="00DF6824"/>
    <w:rsid w:val="00DF6F0F"/>
    <w:rsid w:val="00DF7226"/>
    <w:rsid w:val="00E000A6"/>
    <w:rsid w:val="00E004D1"/>
    <w:rsid w:val="00E00A07"/>
    <w:rsid w:val="00E00C11"/>
    <w:rsid w:val="00E00EFF"/>
    <w:rsid w:val="00E00FBC"/>
    <w:rsid w:val="00E019EA"/>
    <w:rsid w:val="00E028E6"/>
    <w:rsid w:val="00E02C20"/>
    <w:rsid w:val="00E02E67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0ED2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3D78"/>
    <w:rsid w:val="00E14331"/>
    <w:rsid w:val="00E143F1"/>
    <w:rsid w:val="00E145E0"/>
    <w:rsid w:val="00E148E0"/>
    <w:rsid w:val="00E14913"/>
    <w:rsid w:val="00E14E2C"/>
    <w:rsid w:val="00E150B1"/>
    <w:rsid w:val="00E151CB"/>
    <w:rsid w:val="00E15352"/>
    <w:rsid w:val="00E153FE"/>
    <w:rsid w:val="00E154A1"/>
    <w:rsid w:val="00E154FD"/>
    <w:rsid w:val="00E1582F"/>
    <w:rsid w:val="00E15AAA"/>
    <w:rsid w:val="00E15FE1"/>
    <w:rsid w:val="00E1626E"/>
    <w:rsid w:val="00E164E8"/>
    <w:rsid w:val="00E1654E"/>
    <w:rsid w:val="00E167D4"/>
    <w:rsid w:val="00E16B7D"/>
    <w:rsid w:val="00E16DFF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92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EE3"/>
    <w:rsid w:val="00E22FD3"/>
    <w:rsid w:val="00E23179"/>
    <w:rsid w:val="00E23224"/>
    <w:rsid w:val="00E2327D"/>
    <w:rsid w:val="00E23667"/>
    <w:rsid w:val="00E23851"/>
    <w:rsid w:val="00E23ACC"/>
    <w:rsid w:val="00E23ADB"/>
    <w:rsid w:val="00E24454"/>
    <w:rsid w:val="00E2446F"/>
    <w:rsid w:val="00E250DB"/>
    <w:rsid w:val="00E25386"/>
    <w:rsid w:val="00E25ADB"/>
    <w:rsid w:val="00E25F49"/>
    <w:rsid w:val="00E2617B"/>
    <w:rsid w:val="00E2690E"/>
    <w:rsid w:val="00E272FE"/>
    <w:rsid w:val="00E27B19"/>
    <w:rsid w:val="00E27C81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528A"/>
    <w:rsid w:val="00E35657"/>
    <w:rsid w:val="00E35DF1"/>
    <w:rsid w:val="00E35F47"/>
    <w:rsid w:val="00E362BC"/>
    <w:rsid w:val="00E3648F"/>
    <w:rsid w:val="00E365D2"/>
    <w:rsid w:val="00E374CC"/>
    <w:rsid w:val="00E377BF"/>
    <w:rsid w:val="00E37BBD"/>
    <w:rsid w:val="00E37C25"/>
    <w:rsid w:val="00E37F72"/>
    <w:rsid w:val="00E40362"/>
    <w:rsid w:val="00E403D1"/>
    <w:rsid w:val="00E40DAE"/>
    <w:rsid w:val="00E40E78"/>
    <w:rsid w:val="00E415CB"/>
    <w:rsid w:val="00E419AD"/>
    <w:rsid w:val="00E41A3E"/>
    <w:rsid w:val="00E41D2F"/>
    <w:rsid w:val="00E42FF3"/>
    <w:rsid w:val="00E430E9"/>
    <w:rsid w:val="00E432AE"/>
    <w:rsid w:val="00E4356E"/>
    <w:rsid w:val="00E435C5"/>
    <w:rsid w:val="00E43992"/>
    <w:rsid w:val="00E43CED"/>
    <w:rsid w:val="00E43DD6"/>
    <w:rsid w:val="00E43F1E"/>
    <w:rsid w:val="00E43FBE"/>
    <w:rsid w:val="00E45011"/>
    <w:rsid w:val="00E452D0"/>
    <w:rsid w:val="00E45A9D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8B"/>
    <w:rsid w:val="00E47D5F"/>
    <w:rsid w:val="00E47D96"/>
    <w:rsid w:val="00E50C2A"/>
    <w:rsid w:val="00E50CEB"/>
    <w:rsid w:val="00E50E76"/>
    <w:rsid w:val="00E51548"/>
    <w:rsid w:val="00E515A3"/>
    <w:rsid w:val="00E5171E"/>
    <w:rsid w:val="00E51812"/>
    <w:rsid w:val="00E51B0C"/>
    <w:rsid w:val="00E51E23"/>
    <w:rsid w:val="00E52532"/>
    <w:rsid w:val="00E52547"/>
    <w:rsid w:val="00E52643"/>
    <w:rsid w:val="00E52CCE"/>
    <w:rsid w:val="00E52E57"/>
    <w:rsid w:val="00E52F76"/>
    <w:rsid w:val="00E530A3"/>
    <w:rsid w:val="00E5315C"/>
    <w:rsid w:val="00E538E0"/>
    <w:rsid w:val="00E53E22"/>
    <w:rsid w:val="00E53F67"/>
    <w:rsid w:val="00E54042"/>
    <w:rsid w:val="00E54340"/>
    <w:rsid w:val="00E5476E"/>
    <w:rsid w:val="00E54D33"/>
    <w:rsid w:val="00E5503E"/>
    <w:rsid w:val="00E55582"/>
    <w:rsid w:val="00E5711F"/>
    <w:rsid w:val="00E57201"/>
    <w:rsid w:val="00E5765B"/>
    <w:rsid w:val="00E6000E"/>
    <w:rsid w:val="00E60241"/>
    <w:rsid w:val="00E6029F"/>
    <w:rsid w:val="00E602C9"/>
    <w:rsid w:val="00E60369"/>
    <w:rsid w:val="00E607D6"/>
    <w:rsid w:val="00E608B7"/>
    <w:rsid w:val="00E60F80"/>
    <w:rsid w:val="00E613CC"/>
    <w:rsid w:val="00E6152A"/>
    <w:rsid w:val="00E61781"/>
    <w:rsid w:val="00E618E3"/>
    <w:rsid w:val="00E61DAC"/>
    <w:rsid w:val="00E61DB1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412A"/>
    <w:rsid w:val="00E64286"/>
    <w:rsid w:val="00E644C3"/>
    <w:rsid w:val="00E64763"/>
    <w:rsid w:val="00E64D86"/>
    <w:rsid w:val="00E654C9"/>
    <w:rsid w:val="00E65E6B"/>
    <w:rsid w:val="00E66244"/>
    <w:rsid w:val="00E6640D"/>
    <w:rsid w:val="00E6666E"/>
    <w:rsid w:val="00E66781"/>
    <w:rsid w:val="00E6682F"/>
    <w:rsid w:val="00E6691F"/>
    <w:rsid w:val="00E67387"/>
    <w:rsid w:val="00E673E7"/>
    <w:rsid w:val="00E675F0"/>
    <w:rsid w:val="00E677A7"/>
    <w:rsid w:val="00E67C8B"/>
    <w:rsid w:val="00E7020E"/>
    <w:rsid w:val="00E705E5"/>
    <w:rsid w:val="00E70B0C"/>
    <w:rsid w:val="00E710FA"/>
    <w:rsid w:val="00E71417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3065"/>
    <w:rsid w:val="00E7306F"/>
    <w:rsid w:val="00E73A0D"/>
    <w:rsid w:val="00E73E01"/>
    <w:rsid w:val="00E741D3"/>
    <w:rsid w:val="00E743E3"/>
    <w:rsid w:val="00E746D0"/>
    <w:rsid w:val="00E7476B"/>
    <w:rsid w:val="00E7478C"/>
    <w:rsid w:val="00E74B5A"/>
    <w:rsid w:val="00E74DDD"/>
    <w:rsid w:val="00E74FCD"/>
    <w:rsid w:val="00E7500E"/>
    <w:rsid w:val="00E7524F"/>
    <w:rsid w:val="00E7525B"/>
    <w:rsid w:val="00E75346"/>
    <w:rsid w:val="00E7544D"/>
    <w:rsid w:val="00E754D4"/>
    <w:rsid w:val="00E7556D"/>
    <w:rsid w:val="00E756FB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C66"/>
    <w:rsid w:val="00E8016D"/>
    <w:rsid w:val="00E804BC"/>
    <w:rsid w:val="00E8052E"/>
    <w:rsid w:val="00E8062F"/>
    <w:rsid w:val="00E80B6C"/>
    <w:rsid w:val="00E80B75"/>
    <w:rsid w:val="00E80F34"/>
    <w:rsid w:val="00E810EC"/>
    <w:rsid w:val="00E8117B"/>
    <w:rsid w:val="00E81430"/>
    <w:rsid w:val="00E81490"/>
    <w:rsid w:val="00E815AA"/>
    <w:rsid w:val="00E818B9"/>
    <w:rsid w:val="00E81F9F"/>
    <w:rsid w:val="00E81FE9"/>
    <w:rsid w:val="00E81FFC"/>
    <w:rsid w:val="00E826C8"/>
    <w:rsid w:val="00E828DA"/>
    <w:rsid w:val="00E82BB4"/>
    <w:rsid w:val="00E82D10"/>
    <w:rsid w:val="00E83280"/>
    <w:rsid w:val="00E832C9"/>
    <w:rsid w:val="00E83469"/>
    <w:rsid w:val="00E83BF7"/>
    <w:rsid w:val="00E83E6E"/>
    <w:rsid w:val="00E843F9"/>
    <w:rsid w:val="00E84A52"/>
    <w:rsid w:val="00E850F7"/>
    <w:rsid w:val="00E851C5"/>
    <w:rsid w:val="00E852E4"/>
    <w:rsid w:val="00E85483"/>
    <w:rsid w:val="00E859CA"/>
    <w:rsid w:val="00E86057"/>
    <w:rsid w:val="00E861F7"/>
    <w:rsid w:val="00E86647"/>
    <w:rsid w:val="00E86BA9"/>
    <w:rsid w:val="00E87129"/>
    <w:rsid w:val="00E87565"/>
    <w:rsid w:val="00E875CA"/>
    <w:rsid w:val="00E879F0"/>
    <w:rsid w:val="00E87AC1"/>
    <w:rsid w:val="00E87AE6"/>
    <w:rsid w:val="00E87DCE"/>
    <w:rsid w:val="00E90199"/>
    <w:rsid w:val="00E90AB7"/>
    <w:rsid w:val="00E91293"/>
    <w:rsid w:val="00E913F0"/>
    <w:rsid w:val="00E91514"/>
    <w:rsid w:val="00E915E1"/>
    <w:rsid w:val="00E9174F"/>
    <w:rsid w:val="00E919F0"/>
    <w:rsid w:val="00E91BA8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6AC"/>
    <w:rsid w:val="00E94762"/>
    <w:rsid w:val="00E94C65"/>
    <w:rsid w:val="00E94CE0"/>
    <w:rsid w:val="00E952E8"/>
    <w:rsid w:val="00E9533A"/>
    <w:rsid w:val="00E95448"/>
    <w:rsid w:val="00E95490"/>
    <w:rsid w:val="00E955A8"/>
    <w:rsid w:val="00E95754"/>
    <w:rsid w:val="00E957B3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97992"/>
    <w:rsid w:val="00EA00A6"/>
    <w:rsid w:val="00EA0281"/>
    <w:rsid w:val="00EA0621"/>
    <w:rsid w:val="00EA0A05"/>
    <w:rsid w:val="00EA0AB8"/>
    <w:rsid w:val="00EA0BD3"/>
    <w:rsid w:val="00EA0BFA"/>
    <w:rsid w:val="00EA0E05"/>
    <w:rsid w:val="00EA0E10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502"/>
    <w:rsid w:val="00EA3527"/>
    <w:rsid w:val="00EA3D67"/>
    <w:rsid w:val="00EA3DB9"/>
    <w:rsid w:val="00EA3E78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EB9"/>
    <w:rsid w:val="00EA5F39"/>
    <w:rsid w:val="00EA6506"/>
    <w:rsid w:val="00EA66F6"/>
    <w:rsid w:val="00EA673B"/>
    <w:rsid w:val="00EA708C"/>
    <w:rsid w:val="00EA7220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24A"/>
    <w:rsid w:val="00EB1679"/>
    <w:rsid w:val="00EB1705"/>
    <w:rsid w:val="00EB177A"/>
    <w:rsid w:val="00EB187D"/>
    <w:rsid w:val="00EB2435"/>
    <w:rsid w:val="00EB269A"/>
    <w:rsid w:val="00EB2B2A"/>
    <w:rsid w:val="00EB2C3C"/>
    <w:rsid w:val="00EB338E"/>
    <w:rsid w:val="00EB3495"/>
    <w:rsid w:val="00EB35D4"/>
    <w:rsid w:val="00EB3953"/>
    <w:rsid w:val="00EB3CE0"/>
    <w:rsid w:val="00EB3DB0"/>
    <w:rsid w:val="00EB410B"/>
    <w:rsid w:val="00EB42C8"/>
    <w:rsid w:val="00EB43F9"/>
    <w:rsid w:val="00EB4A13"/>
    <w:rsid w:val="00EB4D95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E4D"/>
    <w:rsid w:val="00EB7F9A"/>
    <w:rsid w:val="00EB7FE8"/>
    <w:rsid w:val="00EC0293"/>
    <w:rsid w:val="00EC06DD"/>
    <w:rsid w:val="00EC0A4B"/>
    <w:rsid w:val="00EC0BE4"/>
    <w:rsid w:val="00EC1164"/>
    <w:rsid w:val="00EC117E"/>
    <w:rsid w:val="00EC1546"/>
    <w:rsid w:val="00EC183D"/>
    <w:rsid w:val="00EC1BB8"/>
    <w:rsid w:val="00EC1D83"/>
    <w:rsid w:val="00EC1F3C"/>
    <w:rsid w:val="00EC2E21"/>
    <w:rsid w:val="00EC2F72"/>
    <w:rsid w:val="00EC3200"/>
    <w:rsid w:val="00EC32D6"/>
    <w:rsid w:val="00EC331F"/>
    <w:rsid w:val="00EC36DD"/>
    <w:rsid w:val="00EC3EBA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E95"/>
    <w:rsid w:val="00EC5ECD"/>
    <w:rsid w:val="00EC5F1A"/>
    <w:rsid w:val="00EC6337"/>
    <w:rsid w:val="00EC6D68"/>
    <w:rsid w:val="00EC7183"/>
    <w:rsid w:val="00EC71AB"/>
    <w:rsid w:val="00EC7349"/>
    <w:rsid w:val="00ED00B4"/>
    <w:rsid w:val="00ED022F"/>
    <w:rsid w:val="00ED04CE"/>
    <w:rsid w:val="00ED0DE8"/>
    <w:rsid w:val="00ED0EB9"/>
    <w:rsid w:val="00ED1447"/>
    <w:rsid w:val="00ED19B6"/>
    <w:rsid w:val="00ED1A39"/>
    <w:rsid w:val="00ED21F5"/>
    <w:rsid w:val="00ED23A4"/>
    <w:rsid w:val="00ED24AE"/>
    <w:rsid w:val="00ED2802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B7D"/>
    <w:rsid w:val="00ED4792"/>
    <w:rsid w:val="00ED4F23"/>
    <w:rsid w:val="00ED5122"/>
    <w:rsid w:val="00ED5320"/>
    <w:rsid w:val="00ED54F7"/>
    <w:rsid w:val="00ED58F2"/>
    <w:rsid w:val="00ED58FE"/>
    <w:rsid w:val="00ED5947"/>
    <w:rsid w:val="00ED5B50"/>
    <w:rsid w:val="00ED5F7B"/>
    <w:rsid w:val="00ED6834"/>
    <w:rsid w:val="00ED7207"/>
    <w:rsid w:val="00ED7363"/>
    <w:rsid w:val="00ED7884"/>
    <w:rsid w:val="00EE0130"/>
    <w:rsid w:val="00EE08BC"/>
    <w:rsid w:val="00EE0905"/>
    <w:rsid w:val="00EE09EA"/>
    <w:rsid w:val="00EE0A49"/>
    <w:rsid w:val="00EE0E09"/>
    <w:rsid w:val="00EE12DA"/>
    <w:rsid w:val="00EE15CA"/>
    <w:rsid w:val="00EE18BB"/>
    <w:rsid w:val="00EE1CDA"/>
    <w:rsid w:val="00EE239D"/>
    <w:rsid w:val="00EE24B7"/>
    <w:rsid w:val="00EE2AAB"/>
    <w:rsid w:val="00EE3203"/>
    <w:rsid w:val="00EE33A6"/>
    <w:rsid w:val="00EE3A01"/>
    <w:rsid w:val="00EE3DCB"/>
    <w:rsid w:val="00EE3FE2"/>
    <w:rsid w:val="00EE44A5"/>
    <w:rsid w:val="00EE4708"/>
    <w:rsid w:val="00EE4F27"/>
    <w:rsid w:val="00EE5112"/>
    <w:rsid w:val="00EE546D"/>
    <w:rsid w:val="00EE58ED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82A"/>
    <w:rsid w:val="00EF0BBB"/>
    <w:rsid w:val="00EF0E50"/>
    <w:rsid w:val="00EF118F"/>
    <w:rsid w:val="00EF1521"/>
    <w:rsid w:val="00EF1C0D"/>
    <w:rsid w:val="00EF1F0E"/>
    <w:rsid w:val="00EF20FD"/>
    <w:rsid w:val="00EF2786"/>
    <w:rsid w:val="00EF28D7"/>
    <w:rsid w:val="00EF2959"/>
    <w:rsid w:val="00EF29F8"/>
    <w:rsid w:val="00EF2C3D"/>
    <w:rsid w:val="00EF2D50"/>
    <w:rsid w:val="00EF305B"/>
    <w:rsid w:val="00EF34CD"/>
    <w:rsid w:val="00EF37BC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326"/>
    <w:rsid w:val="00EF5630"/>
    <w:rsid w:val="00EF573A"/>
    <w:rsid w:val="00EF5861"/>
    <w:rsid w:val="00EF58EF"/>
    <w:rsid w:val="00EF5FF5"/>
    <w:rsid w:val="00EF6060"/>
    <w:rsid w:val="00EF6141"/>
    <w:rsid w:val="00EF6D7D"/>
    <w:rsid w:val="00EF6EF5"/>
    <w:rsid w:val="00EF706C"/>
    <w:rsid w:val="00EF7131"/>
    <w:rsid w:val="00EF7614"/>
    <w:rsid w:val="00EF7878"/>
    <w:rsid w:val="00F000F0"/>
    <w:rsid w:val="00F00180"/>
    <w:rsid w:val="00F002BF"/>
    <w:rsid w:val="00F006E4"/>
    <w:rsid w:val="00F00923"/>
    <w:rsid w:val="00F00C9D"/>
    <w:rsid w:val="00F01034"/>
    <w:rsid w:val="00F01459"/>
    <w:rsid w:val="00F017CB"/>
    <w:rsid w:val="00F0197D"/>
    <w:rsid w:val="00F01A58"/>
    <w:rsid w:val="00F01E3C"/>
    <w:rsid w:val="00F023A1"/>
    <w:rsid w:val="00F024E9"/>
    <w:rsid w:val="00F02694"/>
    <w:rsid w:val="00F026AE"/>
    <w:rsid w:val="00F027FF"/>
    <w:rsid w:val="00F0285D"/>
    <w:rsid w:val="00F0301D"/>
    <w:rsid w:val="00F031D3"/>
    <w:rsid w:val="00F032DF"/>
    <w:rsid w:val="00F03466"/>
    <w:rsid w:val="00F036C2"/>
    <w:rsid w:val="00F0388F"/>
    <w:rsid w:val="00F03891"/>
    <w:rsid w:val="00F03AB6"/>
    <w:rsid w:val="00F043D0"/>
    <w:rsid w:val="00F044CA"/>
    <w:rsid w:val="00F04551"/>
    <w:rsid w:val="00F04887"/>
    <w:rsid w:val="00F04D51"/>
    <w:rsid w:val="00F04F3E"/>
    <w:rsid w:val="00F0522E"/>
    <w:rsid w:val="00F05EE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965"/>
    <w:rsid w:val="00F12A02"/>
    <w:rsid w:val="00F12B3D"/>
    <w:rsid w:val="00F12B76"/>
    <w:rsid w:val="00F12CD5"/>
    <w:rsid w:val="00F12D63"/>
    <w:rsid w:val="00F134F0"/>
    <w:rsid w:val="00F138CE"/>
    <w:rsid w:val="00F13EB3"/>
    <w:rsid w:val="00F13FAF"/>
    <w:rsid w:val="00F1403E"/>
    <w:rsid w:val="00F1415B"/>
    <w:rsid w:val="00F1476B"/>
    <w:rsid w:val="00F149F8"/>
    <w:rsid w:val="00F15228"/>
    <w:rsid w:val="00F15860"/>
    <w:rsid w:val="00F15F91"/>
    <w:rsid w:val="00F164F8"/>
    <w:rsid w:val="00F16BB1"/>
    <w:rsid w:val="00F16F7C"/>
    <w:rsid w:val="00F16FE9"/>
    <w:rsid w:val="00F17442"/>
    <w:rsid w:val="00F17A8F"/>
    <w:rsid w:val="00F20046"/>
    <w:rsid w:val="00F20540"/>
    <w:rsid w:val="00F206FE"/>
    <w:rsid w:val="00F2094D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357F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9C3"/>
    <w:rsid w:val="00F24A57"/>
    <w:rsid w:val="00F24F4D"/>
    <w:rsid w:val="00F24FA0"/>
    <w:rsid w:val="00F250CE"/>
    <w:rsid w:val="00F25157"/>
    <w:rsid w:val="00F252C7"/>
    <w:rsid w:val="00F25E4C"/>
    <w:rsid w:val="00F25EB4"/>
    <w:rsid w:val="00F2617C"/>
    <w:rsid w:val="00F261C3"/>
    <w:rsid w:val="00F2623A"/>
    <w:rsid w:val="00F2643A"/>
    <w:rsid w:val="00F26886"/>
    <w:rsid w:val="00F2699C"/>
    <w:rsid w:val="00F26AF5"/>
    <w:rsid w:val="00F27E0C"/>
    <w:rsid w:val="00F3002F"/>
    <w:rsid w:val="00F30031"/>
    <w:rsid w:val="00F30353"/>
    <w:rsid w:val="00F30469"/>
    <w:rsid w:val="00F308C0"/>
    <w:rsid w:val="00F30BCF"/>
    <w:rsid w:val="00F311BE"/>
    <w:rsid w:val="00F31345"/>
    <w:rsid w:val="00F318E7"/>
    <w:rsid w:val="00F31A74"/>
    <w:rsid w:val="00F31CCA"/>
    <w:rsid w:val="00F31D75"/>
    <w:rsid w:val="00F31D82"/>
    <w:rsid w:val="00F31F17"/>
    <w:rsid w:val="00F31FF8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AD1"/>
    <w:rsid w:val="00F34286"/>
    <w:rsid w:val="00F342E5"/>
    <w:rsid w:val="00F346BC"/>
    <w:rsid w:val="00F34899"/>
    <w:rsid w:val="00F34CB9"/>
    <w:rsid w:val="00F3521B"/>
    <w:rsid w:val="00F35532"/>
    <w:rsid w:val="00F35561"/>
    <w:rsid w:val="00F35865"/>
    <w:rsid w:val="00F3593F"/>
    <w:rsid w:val="00F35E92"/>
    <w:rsid w:val="00F363C3"/>
    <w:rsid w:val="00F363FA"/>
    <w:rsid w:val="00F3651B"/>
    <w:rsid w:val="00F369F3"/>
    <w:rsid w:val="00F370CB"/>
    <w:rsid w:val="00F377A2"/>
    <w:rsid w:val="00F37922"/>
    <w:rsid w:val="00F37AEF"/>
    <w:rsid w:val="00F40120"/>
    <w:rsid w:val="00F40744"/>
    <w:rsid w:val="00F4125D"/>
    <w:rsid w:val="00F417D6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B0B"/>
    <w:rsid w:val="00F43EA4"/>
    <w:rsid w:val="00F44833"/>
    <w:rsid w:val="00F4492D"/>
    <w:rsid w:val="00F44EC5"/>
    <w:rsid w:val="00F44F64"/>
    <w:rsid w:val="00F4503E"/>
    <w:rsid w:val="00F454BB"/>
    <w:rsid w:val="00F456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D1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25CB"/>
    <w:rsid w:val="00F52756"/>
    <w:rsid w:val="00F52825"/>
    <w:rsid w:val="00F52A47"/>
    <w:rsid w:val="00F52A4B"/>
    <w:rsid w:val="00F52C6C"/>
    <w:rsid w:val="00F52C93"/>
    <w:rsid w:val="00F52FA8"/>
    <w:rsid w:val="00F53114"/>
    <w:rsid w:val="00F537DE"/>
    <w:rsid w:val="00F538CD"/>
    <w:rsid w:val="00F54192"/>
    <w:rsid w:val="00F542D8"/>
    <w:rsid w:val="00F548C8"/>
    <w:rsid w:val="00F55902"/>
    <w:rsid w:val="00F55AA4"/>
    <w:rsid w:val="00F55AC5"/>
    <w:rsid w:val="00F56166"/>
    <w:rsid w:val="00F5662E"/>
    <w:rsid w:val="00F568FF"/>
    <w:rsid w:val="00F56918"/>
    <w:rsid w:val="00F56B25"/>
    <w:rsid w:val="00F56E5E"/>
    <w:rsid w:val="00F57637"/>
    <w:rsid w:val="00F5765A"/>
    <w:rsid w:val="00F57704"/>
    <w:rsid w:val="00F577F9"/>
    <w:rsid w:val="00F57BD3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564"/>
    <w:rsid w:val="00F61701"/>
    <w:rsid w:val="00F618FA"/>
    <w:rsid w:val="00F61902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C2"/>
    <w:rsid w:val="00F63F91"/>
    <w:rsid w:val="00F6404E"/>
    <w:rsid w:val="00F6433C"/>
    <w:rsid w:val="00F6474A"/>
    <w:rsid w:val="00F64966"/>
    <w:rsid w:val="00F64DEC"/>
    <w:rsid w:val="00F64F9F"/>
    <w:rsid w:val="00F652BE"/>
    <w:rsid w:val="00F654FA"/>
    <w:rsid w:val="00F65D14"/>
    <w:rsid w:val="00F65E11"/>
    <w:rsid w:val="00F660B8"/>
    <w:rsid w:val="00F669E3"/>
    <w:rsid w:val="00F66A26"/>
    <w:rsid w:val="00F67A85"/>
    <w:rsid w:val="00F703AF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DF7"/>
    <w:rsid w:val="00F71E5D"/>
    <w:rsid w:val="00F71F79"/>
    <w:rsid w:val="00F721A1"/>
    <w:rsid w:val="00F72461"/>
    <w:rsid w:val="00F724E3"/>
    <w:rsid w:val="00F7263E"/>
    <w:rsid w:val="00F727AA"/>
    <w:rsid w:val="00F729B4"/>
    <w:rsid w:val="00F729CA"/>
    <w:rsid w:val="00F72AFC"/>
    <w:rsid w:val="00F72C94"/>
    <w:rsid w:val="00F72E17"/>
    <w:rsid w:val="00F73D87"/>
    <w:rsid w:val="00F73F43"/>
    <w:rsid w:val="00F7400B"/>
    <w:rsid w:val="00F7442D"/>
    <w:rsid w:val="00F744CE"/>
    <w:rsid w:val="00F74609"/>
    <w:rsid w:val="00F74664"/>
    <w:rsid w:val="00F74791"/>
    <w:rsid w:val="00F74A7A"/>
    <w:rsid w:val="00F74C0B"/>
    <w:rsid w:val="00F7564B"/>
    <w:rsid w:val="00F76337"/>
    <w:rsid w:val="00F763DF"/>
    <w:rsid w:val="00F76786"/>
    <w:rsid w:val="00F76841"/>
    <w:rsid w:val="00F768D8"/>
    <w:rsid w:val="00F76A60"/>
    <w:rsid w:val="00F76B03"/>
    <w:rsid w:val="00F76B74"/>
    <w:rsid w:val="00F7702A"/>
    <w:rsid w:val="00F77363"/>
    <w:rsid w:val="00F77613"/>
    <w:rsid w:val="00F77863"/>
    <w:rsid w:val="00F7792A"/>
    <w:rsid w:val="00F77C47"/>
    <w:rsid w:val="00F77CFA"/>
    <w:rsid w:val="00F77F77"/>
    <w:rsid w:val="00F800C1"/>
    <w:rsid w:val="00F8015A"/>
    <w:rsid w:val="00F805EE"/>
    <w:rsid w:val="00F80D8F"/>
    <w:rsid w:val="00F8107A"/>
    <w:rsid w:val="00F81311"/>
    <w:rsid w:val="00F814F8"/>
    <w:rsid w:val="00F81507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AB"/>
    <w:rsid w:val="00F850EB"/>
    <w:rsid w:val="00F85375"/>
    <w:rsid w:val="00F855CB"/>
    <w:rsid w:val="00F856C8"/>
    <w:rsid w:val="00F85744"/>
    <w:rsid w:val="00F859FD"/>
    <w:rsid w:val="00F85F4B"/>
    <w:rsid w:val="00F85F9B"/>
    <w:rsid w:val="00F8639E"/>
    <w:rsid w:val="00F863E6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EE6"/>
    <w:rsid w:val="00F94003"/>
    <w:rsid w:val="00F94412"/>
    <w:rsid w:val="00F94441"/>
    <w:rsid w:val="00F94737"/>
    <w:rsid w:val="00F9473D"/>
    <w:rsid w:val="00F9495D"/>
    <w:rsid w:val="00F94C27"/>
    <w:rsid w:val="00F94E27"/>
    <w:rsid w:val="00F95013"/>
    <w:rsid w:val="00F951BD"/>
    <w:rsid w:val="00F954B7"/>
    <w:rsid w:val="00F9585C"/>
    <w:rsid w:val="00F9632D"/>
    <w:rsid w:val="00F9644F"/>
    <w:rsid w:val="00F965D9"/>
    <w:rsid w:val="00F969B1"/>
    <w:rsid w:val="00F96C7A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E7C"/>
    <w:rsid w:val="00FA105F"/>
    <w:rsid w:val="00FA1140"/>
    <w:rsid w:val="00FA1766"/>
    <w:rsid w:val="00FA1C2E"/>
    <w:rsid w:val="00FA1CBF"/>
    <w:rsid w:val="00FA1CC6"/>
    <w:rsid w:val="00FA1D8F"/>
    <w:rsid w:val="00FA1E26"/>
    <w:rsid w:val="00FA2002"/>
    <w:rsid w:val="00FA21AE"/>
    <w:rsid w:val="00FA250B"/>
    <w:rsid w:val="00FA2526"/>
    <w:rsid w:val="00FA2AB0"/>
    <w:rsid w:val="00FA375C"/>
    <w:rsid w:val="00FA3C84"/>
    <w:rsid w:val="00FA4A21"/>
    <w:rsid w:val="00FA4EDE"/>
    <w:rsid w:val="00FA50E8"/>
    <w:rsid w:val="00FA526F"/>
    <w:rsid w:val="00FA53C1"/>
    <w:rsid w:val="00FA5527"/>
    <w:rsid w:val="00FA5745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5C2"/>
    <w:rsid w:val="00FB07A3"/>
    <w:rsid w:val="00FB0D51"/>
    <w:rsid w:val="00FB15D5"/>
    <w:rsid w:val="00FB168B"/>
    <w:rsid w:val="00FB1694"/>
    <w:rsid w:val="00FB18E8"/>
    <w:rsid w:val="00FB19D8"/>
    <w:rsid w:val="00FB1CEE"/>
    <w:rsid w:val="00FB22E5"/>
    <w:rsid w:val="00FB2864"/>
    <w:rsid w:val="00FB2F94"/>
    <w:rsid w:val="00FB34CE"/>
    <w:rsid w:val="00FB3CD6"/>
    <w:rsid w:val="00FB3D0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E12"/>
    <w:rsid w:val="00FB601D"/>
    <w:rsid w:val="00FB6102"/>
    <w:rsid w:val="00FB61DE"/>
    <w:rsid w:val="00FB6401"/>
    <w:rsid w:val="00FB68CE"/>
    <w:rsid w:val="00FB6B9D"/>
    <w:rsid w:val="00FB7258"/>
    <w:rsid w:val="00FB72CB"/>
    <w:rsid w:val="00FB77BB"/>
    <w:rsid w:val="00FB7A9C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6AA"/>
    <w:rsid w:val="00FC2742"/>
    <w:rsid w:val="00FC280A"/>
    <w:rsid w:val="00FC29B7"/>
    <w:rsid w:val="00FC2A1C"/>
    <w:rsid w:val="00FC2C64"/>
    <w:rsid w:val="00FC2D85"/>
    <w:rsid w:val="00FC312F"/>
    <w:rsid w:val="00FC330F"/>
    <w:rsid w:val="00FC34E4"/>
    <w:rsid w:val="00FC37F0"/>
    <w:rsid w:val="00FC3AD2"/>
    <w:rsid w:val="00FC3BBC"/>
    <w:rsid w:val="00FC3EEB"/>
    <w:rsid w:val="00FC4059"/>
    <w:rsid w:val="00FC4278"/>
    <w:rsid w:val="00FC4423"/>
    <w:rsid w:val="00FC47D1"/>
    <w:rsid w:val="00FC4823"/>
    <w:rsid w:val="00FC4AAF"/>
    <w:rsid w:val="00FC4CA4"/>
    <w:rsid w:val="00FC545C"/>
    <w:rsid w:val="00FC553E"/>
    <w:rsid w:val="00FC5EE6"/>
    <w:rsid w:val="00FC63CD"/>
    <w:rsid w:val="00FC645D"/>
    <w:rsid w:val="00FC654F"/>
    <w:rsid w:val="00FC65A0"/>
    <w:rsid w:val="00FC6B41"/>
    <w:rsid w:val="00FC6B8F"/>
    <w:rsid w:val="00FC6C0E"/>
    <w:rsid w:val="00FC7308"/>
    <w:rsid w:val="00FC748F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3905"/>
    <w:rsid w:val="00FD3C15"/>
    <w:rsid w:val="00FD3EE6"/>
    <w:rsid w:val="00FD4620"/>
    <w:rsid w:val="00FD48FE"/>
    <w:rsid w:val="00FD49E0"/>
    <w:rsid w:val="00FD4CC0"/>
    <w:rsid w:val="00FD4D83"/>
    <w:rsid w:val="00FD53A6"/>
    <w:rsid w:val="00FD5BEC"/>
    <w:rsid w:val="00FD5EB1"/>
    <w:rsid w:val="00FD6318"/>
    <w:rsid w:val="00FD6789"/>
    <w:rsid w:val="00FD6808"/>
    <w:rsid w:val="00FD6A3D"/>
    <w:rsid w:val="00FD6B32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87"/>
    <w:rsid w:val="00FE1B06"/>
    <w:rsid w:val="00FE1E95"/>
    <w:rsid w:val="00FE20AB"/>
    <w:rsid w:val="00FE22FE"/>
    <w:rsid w:val="00FE26FE"/>
    <w:rsid w:val="00FE2A82"/>
    <w:rsid w:val="00FE2B27"/>
    <w:rsid w:val="00FE2B7B"/>
    <w:rsid w:val="00FE3100"/>
    <w:rsid w:val="00FE3439"/>
    <w:rsid w:val="00FE3768"/>
    <w:rsid w:val="00FE37A4"/>
    <w:rsid w:val="00FE4688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A56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502"/>
    <w:rsid w:val="00FF054D"/>
    <w:rsid w:val="00FF0BBB"/>
    <w:rsid w:val="00FF0D53"/>
    <w:rsid w:val="00FF13FF"/>
    <w:rsid w:val="00FF1455"/>
    <w:rsid w:val="00FF14C1"/>
    <w:rsid w:val="00FF1716"/>
    <w:rsid w:val="00FF1862"/>
    <w:rsid w:val="00FF1CD4"/>
    <w:rsid w:val="00FF2077"/>
    <w:rsid w:val="00FF2926"/>
    <w:rsid w:val="00FF2A88"/>
    <w:rsid w:val="00FF310E"/>
    <w:rsid w:val="00FF32D4"/>
    <w:rsid w:val="00FF37C5"/>
    <w:rsid w:val="00FF3950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DC88BD-49F4-4F7E-B9CA-DBD0E84C3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669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uiPriority w:val="99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Normal"/>
    <w:rsid w:val="00AC6611"/>
    <w:pPr>
      <w:numPr>
        <w:numId w:val="5"/>
      </w:numPr>
      <w:tabs>
        <w:tab w:val="left" w:pos="1701"/>
      </w:tabs>
      <w:spacing w:after="120"/>
      <w:ind w:left="1701" w:hanging="1701"/>
      <w:jc w:val="both"/>
      <w:textAlignment w:val="auto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3GPPBullets">
    <w:name w:val="3GPP Bullets"/>
    <w:basedOn w:val="3GPPNormalText"/>
    <w:link w:val="3GPPBulletsChar"/>
    <w:autoRedefine/>
    <w:qFormat/>
    <w:rsid w:val="003F7CF8"/>
    <w:pPr>
      <w:spacing w:before="120"/>
      <w:contextualSpacing/>
    </w:pPr>
    <w:rPr>
      <w:sz w:val="20"/>
      <w:szCs w:val="20"/>
    </w:rPr>
  </w:style>
  <w:style w:type="numbering" w:customStyle="1" w:styleId="3GPPListofBullets">
    <w:name w:val="3GPP List of Bullets"/>
    <w:rsid w:val="001B5A4B"/>
    <w:pPr>
      <w:numPr>
        <w:numId w:val="8"/>
      </w:numPr>
    </w:pPr>
  </w:style>
  <w:style w:type="character" w:customStyle="1" w:styleId="3GPPBulletsChar">
    <w:name w:val="3GPP Bullets Char"/>
    <w:link w:val="3GPPBullets"/>
    <w:rsid w:val="003F7CF8"/>
    <w:rPr>
      <w:rFonts w:ascii="Times New Roman" w:eastAsia="MS Mincho" w:hAnsi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CCEC76A-6F2D-46FD-B4E0-E8E4326308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787DA3F-98C7-4031-AA09-753C83E8C2A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FFBA5AB-469E-430A-8577-912248356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2174</Words>
  <Characters>11688</Characters>
  <Application>Microsoft Office Word</Application>
  <DocSecurity>0</DocSecurity>
  <Lines>174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</Company>
  <LinksUpToDate>false</LinksUpToDate>
  <CharactersWithSpaces>13819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CTPClassification=CTP_IC:VisualMarkings=, CTPClassification=CTP_PUBLIC:VisualMarkings=, CTPClassification=CTP_NT</cp:keywords>
  <dc:description/>
  <cp:lastModifiedBy>Shilov, Mikhail A</cp:lastModifiedBy>
  <cp:revision>4</cp:revision>
  <cp:lastPrinted>2013-10-30T16:33:00Z</cp:lastPrinted>
  <dcterms:created xsi:type="dcterms:W3CDTF">2018-05-11T17:29:00Z</dcterms:created>
  <dcterms:modified xsi:type="dcterms:W3CDTF">2018-05-11T20:09:00Z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29412916-3e67-4d10-a86c-dc8751ef4e7d</vt:lpwstr>
  </property>
  <property fmtid="{D5CDD505-2E9C-101B-9397-08002B2CF9AE}" pid="6" name="CTP_BU">
    <vt:lpwstr>NA</vt:lpwstr>
  </property>
  <property fmtid="{D5CDD505-2E9C-101B-9397-08002B2CF9AE}" pid="7" name="CTP_TimeStamp">
    <vt:lpwstr>2018-05-11 20:09:19Z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